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6257A" w14:textId="77777777" w:rsidR="002B055B" w:rsidRPr="00697729" w:rsidRDefault="002B055B" w:rsidP="002B055B">
      <w:pPr>
        <w:spacing w:before="120" w:line="360" w:lineRule="auto"/>
        <w:ind w:right="-199"/>
        <w:rPr>
          <w:rFonts w:ascii="Lucida Sans" w:hAnsi="Lucida Sans"/>
          <w:sz w:val="22"/>
          <w:szCs w:val="22"/>
        </w:rPr>
      </w:pPr>
      <w:r w:rsidRPr="00697729">
        <w:rPr>
          <w:rFonts w:ascii="Lucida Sans" w:hAnsi="Lucida San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E7F2CE" wp14:editId="5C5A763E">
            <wp:simplePos x="0" y="0"/>
            <wp:positionH relativeFrom="column">
              <wp:posOffset>2293620</wp:posOffset>
            </wp:positionH>
            <wp:positionV relativeFrom="paragraph">
              <wp:posOffset>0</wp:posOffset>
            </wp:positionV>
            <wp:extent cx="830580" cy="830580"/>
            <wp:effectExtent l="0" t="0" r="7620" b="7620"/>
            <wp:wrapSquare wrapText="bothSides"/>
            <wp:docPr id="1" name="Picture 1" descr="U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878DD" w14:textId="77777777" w:rsidR="002B055B" w:rsidRPr="00697729" w:rsidRDefault="002B055B" w:rsidP="002B055B">
      <w:pPr>
        <w:ind w:right="-199"/>
        <w:jc w:val="center"/>
        <w:rPr>
          <w:rFonts w:ascii="Lucida Sans" w:hAnsi="Lucida Sans"/>
          <w:caps/>
          <w:sz w:val="22"/>
          <w:szCs w:val="22"/>
        </w:rPr>
      </w:pPr>
    </w:p>
    <w:p w14:paraId="75916AF5" w14:textId="77777777" w:rsidR="002B055B" w:rsidRPr="00697729" w:rsidRDefault="002B055B" w:rsidP="002B055B">
      <w:pPr>
        <w:ind w:right="-199"/>
        <w:jc w:val="center"/>
        <w:rPr>
          <w:rFonts w:ascii="Lucida Sans" w:hAnsi="Lucida Sans"/>
          <w:caps/>
          <w:sz w:val="22"/>
          <w:szCs w:val="22"/>
        </w:rPr>
      </w:pPr>
    </w:p>
    <w:p w14:paraId="66C12D71" w14:textId="77777777" w:rsidR="00697729" w:rsidRDefault="00697729" w:rsidP="00C06B7E">
      <w:pPr>
        <w:ind w:right="-199"/>
        <w:rPr>
          <w:rFonts w:ascii="Lucida Sans" w:hAnsi="Lucida Sans"/>
          <w:caps/>
          <w:sz w:val="22"/>
          <w:szCs w:val="22"/>
        </w:rPr>
      </w:pPr>
    </w:p>
    <w:p w14:paraId="1BF92C62" w14:textId="77777777" w:rsidR="00C06B7E" w:rsidRDefault="00C06B7E" w:rsidP="00C06B7E">
      <w:pPr>
        <w:ind w:right="-199"/>
        <w:rPr>
          <w:rFonts w:ascii="Lucida Sans" w:hAnsi="Lucida Sans"/>
          <w:caps/>
          <w:sz w:val="22"/>
          <w:szCs w:val="22"/>
        </w:rPr>
      </w:pPr>
    </w:p>
    <w:p w14:paraId="41286765" w14:textId="77777777" w:rsidR="002B055B" w:rsidRPr="00697729" w:rsidRDefault="002B055B" w:rsidP="00C06B7E">
      <w:pPr>
        <w:ind w:right="-199"/>
        <w:jc w:val="center"/>
        <w:rPr>
          <w:rFonts w:ascii="Lucida Sans" w:hAnsi="Lucida Sans"/>
          <w:caps/>
          <w:sz w:val="22"/>
          <w:szCs w:val="22"/>
        </w:rPr>
      </w:pPr>
      <w:r w:rsidRPr="00697729">
        <w:rPr>
          <w:rFonts w:ascii="Lucida Sans" w:hAnsi="Lucida Sans"/>
          <w:caps/>
          <w:sz w:val="22"/>
          <w:szCs w:val="22"/>
        </w:rPr>
        <w:t>The University of New England</w:t>
      </w:r>
    </w:p>
    <w:p w14:paraId="46136595" w14:textId="77777777" w:rsidR="002B055B" w:rsidRPr="00697729" w:rsidRDefault="002B055B" w:rsidP="00C06B7E">
      <w:pPr>
        <w:ind w:right="-199"/>
        <w:jc w:val="center"/>
        <w:rPr>
          <w:rFonts w:ascii="Lucida Sans" w:hAnsi="Lucida Sans"/>
          <w:caps/>
          <w:sz w:val="22"/>
          <w:szCs w:val="22"/>
        </w:rPr>
      </w:pPr>
      <w:r w:rsidRPr="00697729">
        <w:rPr>
          <w:rFonts w:ascii="Lucida Sans" w:hAnsi="Lucida Sans"/>
          <w:caps/>
          <w:sz w:val="22"/>
          <w:szCs w:val="22"/>
        </w:rPr>
        <w:t>ANIMAL ETHICS COMMITTEE</w:t>
      </w:r>
    </w:p>
    <w:p w14:paraId="712CE170" w14:textId="1AE1222E" w:rsidR="00697729" w:rsidRPr="00697729" w:rsidRDefault="006F2FCA" w:rsidP="00C06B7E">
      <w:pPr>
        <w:spacing w:before="120" w:line="360" w:lineRule="auto"/>
        <w:ind w:right="-199"/>
        <w:jc w:val="center"/>
        <w:rPr>
          <w:rFonts w:ascii="Lucida Sans" w:hAnsi="Lucida Sans"/>
          <w:caps/>
          <w:sz w:val="22"/>
          <w:szCs w:val="22"/>
        </w:rPr>
      </w:pPr>
      <w:r>
        <w:rPr>
          <w:rFonts w:ascii="Lucida Sans" w:hAnsi="Lucida Sans"/>
          <w:caps/>
          <w:sz w:val="22"/>
          <w:szCs w:val="22"/>
        </w:rPr>
        <w:t>3R</w:t>
      </w:r>
      <w:r w:rsidRPr="00246696">
        <w:rPr>
          <w:rFonts w:ascii="Lucida Sans" w:hAnsi="Lucida Sans"/>
          <w:sz w:val="22"/>
          <w:szCs w:val="22"/>
        </w:rPr>
        <w:t>s</w:t>
      </w:r>
      <w:r w:rsidR="002B055B" w:rsidRPr="00697729">
        <w:rPr>
          <w:rFonts w:ascii="Lucida Sans" w:hAnsi="Lucida Sans"/>
          <w:caps/>
          <w:sz w:val="22"/>
          <w:szCs w:val="22"/>
        </w:rPr>
        <w:t xml:space="preserve"> AWARD - Terms of Reference</w:t>
      </w:r>
    </w:p>
    <w:p w14:paraId="61D17D7F" w14:textId="3AF22083" w:rsidR="007C6730" w:rsidRPr="00246696" w:rsidRDefault="00945465" w:rsidP="007C6730">
      <w:pPr>
        <w:spacing w:after="160" w:line="259" w:lineRule="auto"/>
        <w:rPr>
          <w:rFonts w:ascii="Lucida Sans" w:hAnsi="Lucida Sans"/>
          <w:b/>
          <w:sz w:val="22"/>
          <w:szCs w:val="22"/>
          <w:u w:val="single"/>
        </w:rPr>
      </w:pPr>
      <w:r>
        <w:rPr>
          <w:rFonts w:ascii="Lucida Sans" w:hAnsi="Lucida Sans"/>
          <w:b/>
          <w:sz w:val="22"/>
          <w:szCs w:val="22"/>
          <w:u w:val="single"/>
        </w:rPr>
        <w:t>Purpose of the award</w:t>
      </w:r>
    </w:p>
    <w:p w14:paraId="3CC85C0F" w14:textId="49B269CA" w:rsidR="00F7242F" w:rsidRDefault="007C6730" w:rsidP="007C6730">
      <w:pPr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 xml:space="preserve">As part of UNE’s commitment to the ethical principles of the Code, </w:t>
      </w:r>
      <w:r w:rsidR="00B6177D">
        <w:rPr>
          <w:rFonts w:ascii="Lucida Sans" w:hAnsi="Lucida Sans"/>
          <w:sz w:val="22"/>
          <w:szCs w:val="22"/>
        </w:rPr>
        <w:t>the Animal Ethics Committee</w:t>
      </w:r>
      <w:r w:rsidR="00B6177D" w:rsidRPr="00246696">
        <w:rPr>
          <w:rFonts w:ascii="Lucida Sans" w:hAnsi="Lucida Sans"/>
          <w:sz w:val="22"/>
          <w:szCs w:val="22"/>
        </w:rPr>
        <w:t xml:space="preserve"> </w:t>
      </w:r>
      <w:r w:rsidRPr="00246696">
        <w:rPr>
          <w:rFonts w:ascii="Lucida Sans" w:hAnsi="Lucida Sans"/>
          <w:sz w:val="22"/>
          <w:szCs w:val="22"/>
        </w:rPr>
        <w:t>offer</w:t>
      </w:r>
      <w:r w:rsidR="00B6177D">
        <w:rPr>
          <w:rFonts w:ascii="Lucida Sans" w:hAnsi="Lucida Sans"/>
          <w:sz w:val="22"/>
          <w:szCs w:val="22"/>
        </w:rPr>
        <w:t>s</w:t>
      </w:r>
      <w:r w:rsidRPr="00246696">
        <w:rPr>
          <w:rFonts w:ascii="Lucida Sans" w:hAnsi="Lucida Sans"/>
          <w:sz w:val="22"/>
          <w:szCs w:val="22"/>
        </w:rPr>
        <w:t xml:space="preserve"> an annual 3Rs award</w:t>
      </w:r>
      <w:r w:rsidRPr="00246696">
        <w:rPr>
          <w:rFonts w:ascii="Lucida Sans" w:hAnsi="Lucida Sans"/>
          <w:i/>
          <w:sz w:val="22"/>
          <w:szCs w:val="22"/>
        </w:rPr>
        <w:t xml:space="preserve"> </w:t>
      </w:r>
      <w:r w:rsidRPr="00246696">
        <w:rPr>
          <w:rFonts w:ascii="Lucida Sans" w:hAnsi="Lucida Sans"/>
          <w:sz w:val="22"/>
          <w:szCs w:val="22"/>
        </w:rPr>
        <w:t>to reward and promote the implementation, discovery or development of methodologies</w:t>
      </w:r>
      <w:r w:rsidR="00FA0C90">
        <w:rPr>
          <w:rFonts w:ascii="Lucida Sans" w:hAnsi="Lucida Sans"/>
          <w:sz w:val="22"/>
          <w:szCs w:val="22"/>
        </w:rPr>
        <w:t>, techniques</w:t>
      </w:r>
      <w:r w:rsidRPr="00246696">
        <w:rPr>
          <w:rFonts w:ascii="Lucida Sans" w:hAnsi="Lucida Sans"/>
          <w:sz w:val="22"/>
          <w:szCs w:val="22"/>
        </w:rPr>
        <w:t xml:space="preserve"> and/or technologies that enhance 3Rs principles</w:t>
      </w:r>
      <w:r w:rsidR="00FA0C90">
        <w:rPr>
          <w:rFonts w:ascii="Lucida Sans" w:hAnsi="Lucida Sans"/>
          <w:sz w:val="22"/>
          <w:szCs w:val="22"/>
        </w:rPr>
        <w:t>:</w:t>
      </w:r>
    </w:p>
    <w:p w14:paraId="48EFDEC6" w14:textId="5C9149B1" w:rsidR="00AB49FA" w:rsidRPr="00AB49FA" w:rsidRDefault="00FA0C90" w:rsidP="00AB49FA">
      <w:pPr>
        <w:pStyle w:val="ListParagraph"/>
        <w:numPr>
          <w:ilvl w:val="0"/>
          <w:numId w:val="13"/>
        </w:numPr>
        <w:spacing w:after="100" w:afterAutospacing="1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b/>
          <w:bCs/>
          <w:sz w:val="22"/>
          <w:szCs w:val="24"/>
        </w:rPr>
        <w:t>R</w:t>
      </w:r>
      <w:r w:rsidR="00AB49FA" w:rsidRPr="00AB49FA">
        <w:rPr>
          <w:rFonts w:ascii="Lucida Sans" w:hAnsi="Lucida Sans"/>
          <w:b/>
          <w:bCs/>
          <w:sz w:val="22"/>
          <w:szCs w:val="24"/>
        </w:rPr>
        <w:t>eplacement</w:t>
      </w:r>
      <w:r w:rsidR="00AB49FA" w:rsidRPr="00AB49FA">
        <w:rPr>
          <w:rFonts w:ascii="Lucida Sans" w:hAnsi="Lucida Sans"/>
          <w:sz w:val="22"/>
          <w:szCs w:val="24"/>
        </w:rPr>
        <w:t> of animals with alternative methods</w:t>
      </w:r>
    </w:p>
    <w:p w14:paraId="354238F5" w14:textId="4CC4E6F0" w:rsidR="00AB49FA" w:rsidRPr="00AB49FA" w:rsidRDefault="00FA0C90" w:rsidP="00AB49FA">
      <w:pPr>
        <w:pStyle w:val="ListParagraph"/>
        <w:numPr>
          <w:ilvl w:val="0"/>
          <w:numId w:val="13"/>
        </w:numPr>
        <w:spacing w:after="100" w:afterAutospacing="1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b/>
          <w:bCs/>
          <w:sz w:val="22"/>
          <w:szCs w:val="24"/>
        </w:rPr>
        <w:t>R</w:t>
      </w:r>
      <w:r w:rsidR="00AB49FA" w:rsidRPr="00AB49FA">
        <w:rPr>
          <w:rFonts w:ascii="Lucida Sans" w:hAnsi="Lucida Sans"/>
          <w:b/>
          <w:bCs/>
          <w:sz w:val="22"/>
          <w:szCs w:val="24"/>
        </w:rPr>
        <w:t>eduction</w:t>
      </w:r>
      <w:r w:rsidR="00AB49FA" w:rsidRPr="00AB49FA">
        <w:rPr>
          <w:rFonts w:ascii="Lucida Sans" w:hAnsi="Lucida Sans"/>
          <w:sz w:val="22"/>
          <w:szCs w:val="24"/>
        </w:rPr>
        <w:t> of number of animals used and</w:t>
      </w:r>
    </w:p>
    <w:p w14:paraId="6D808D01" w14:textId="38DC64A6" w:rsidR="007C6730" w:rsidRPr="00AB49FA" w:rsidRDefault="00FA0C90" w:rsidP="007C6730">
      <w:pPr>
        <w:pStyle w:val="ListParagraph"/>
        <w:numPr>
          <w:ilvl w:val="0"/>
          <w:numId w:val="13"/>
        </w:numPr>
        <w:spacing w:after="100" w:afterAutospacing="1"/>
        <w:rPr>
          <w:rFonts w:ascii="Lucida Sans" w:hAnsi="Lucida Sans"/>
          <w:sz w:val="22"/>
          <w:szCs w:val="24"/>
        </w:rPr>
      </w:pPr>
      <w:r>
        <w:rPr>
          <w:rFonts w:ascii="Lucida Sans" w:hAnsi="Lucida Sans"/>
          <w:b/>
          <w:bCs/>
          <w:sz w:val="22"/>
          <w:szCs w:val="24"/>
        </w:rPr>
        <w:t>R</w:t>
      </w:r>
      <w:r w:rsidR="00AB49FA" w:rsidRPr="00AB49FA">
        <w:rPr>
          <w:rFonts w:ascii="Lucida Sans" w:hAnsi="Lucida Sans"/>
          <w:b/>
          <w:bCs/>
          <w:sz w:val="22"/>
          <w:szCs w:val="24"/>
        </w:rPr>
        <w:t>efinement</w:t>
      </w:r>
      <w:r w:rsidR="00AB49FA" w:rsidRPr="00AB49FA">
        <w:rPr>
          <w:rFonts w:ascii="Lucida Sans" w:hAnsi="Lucida Sans"/>
          <w:sz w:val="22"/>
          <w:szCs w:val="24"/>
        </w:rPr>
        <w:t> of techniques to minimise the potential impact on animals</w:t>
      </w:r>
      <w:r>
        <w:rPr>
          <w:rFonts w:ascii="Lucida Sans" w:hAnsi="Lucida Sans"/>
          <w:sz w:val="22"/>
          <w:szCs w:val="24"/>
        </w:rPr>
        <w:t>.</w:t>
      </w:r>
    </w:p>
    <w:p w14:paraId="77AE4C3B" w14:textId="77777777" w:rsidR="007C6730" w:rsidRPr="00246696" w:rsidRDefault="007C6730" w:rsidP="007C6730">
      <w:pPr>
        <w:spacing w:after="160" w:line="259" w:lineRule="auto"/>
        <w:rPr>
          <w:rFonts w:ascii="Lucida Sans" w:hAnsi="Lucida Sans"/>
          <w:b/>
          <w:sz w:val="22"/>
          <w:szCs w:val="22"/>
          <w:u w:val="single"/>
        </w:rPr>
      </w:pPr>
      <w:r w:rsidRPr="00246696">
        <w:rPr>
          <w:rFonts w:ascii="Lucida Sans" w:hAnsi="Lucida Sans"/>
          <w:b/>
          <w:sz w:val="22"/>
          <w:szCs w:val="22"/>
          <w:u w:val="single"/>
        </w:rPr>
        <w:t>Publicity</w:t>
      </w:r>
    </w:p>
    <w:p w14:paraId="74AF70C9" w14:textId="7A0DF783" w:rsidR="007C6730" w:rsidRPr="00246696" w:rsidRDefault="007C6730" w:rsidP="007C6730">
      <w:pPr>
        <w:pStyle w:val="ListParagraph"/>
        <w:numPr>
          <w:ilvl w:val="0"/>
          <w:numId w:val="5"/>
        </w:numPr>
        <w:spacing w:after="160" w:line="259" w:lineRule="auto"/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 xml:space="preserve">Applications and nominations will be sought by widely publicising the award </w:t>
      </w:r>
      <w:r w:rsidR="00FA0C90">
        <w:rPr>
          <w:rFonts w:ascii="Lucida Sans" w:hAnsi="Lucida Sans"/>
          <w:sz w:val="22"/>
          <w:szCs w:val="22"/>
        </w:rPr>
        <w:t>and application closing date.</w:t>
      </w:r>
    </w:p>
    <w:p w14:paraId="375758F7" w14:textId="04DD5A2C" w:rsidR="00FA0C90" w:rsidRDefault="00FA0C90" w:rsidP="007C6730">
      <w:pPr>
        <w:pStyle w:val="ListParagraph"/>
        <w:numPr>
          <w:ilvl w:val="0"/>
          <w:numId w:val="5"/>
        </w:numPr>
        <w:spacing w:after="160" w:line="259" w:lineRule="auto"/>
        <w:rPr>
          <w:rFonts w:ascii="Lucida Sans" w:hAnsi="Lucida Sans"/>
          <w:sz w:val="22"/>
          <w:szCs w:val="22"/>
        </w:rPr>
      </w:pPr>
      <w:r w:rsidRPr="004F2DAD">
        <w:rPr>
          <w:rFonts w:ascii="Lucida Sans" w:hAnsi="Lucida Sans"/>
          <w:sz w:val="22"/>
          <w:szCs w:val="22"/>
        </w:rPr>
        <w:t xml:space="preserve">External publicity of receipt of an award is a condition of entry and must be agreed to by the awardee and, if appropriate, </w:t>
      </w:r>
      <w:r>
        <w:rPr>
          <w:rFonts w:ascii="Lucida Sans" w:hAnsi="Lucida Sans"/>
          <w:sz w:val="22"/>
          <w:szCs w:val="22"/>
        </w:rPr>
        <w:t>their</w:t>
      </w:r>
      <w:r w:rsidRPr="004F2DAD">
        <w:rPr>
          <w:rFonts w:ascii="Lucida Sans" w:hAnsi="Lucida Sans"/>
          <w:sz w:val="22"/>
          <w:szCs w:val="22"/>
        </w:rPr>
        <w:t xml:space="preserve"> employer</w:t>
      </w:r>
      <w:r>
        <w:rPr>
          <w:rFonts w:ascii="Lucida Sans" w:hAnsi="Lucida Sans"/>
          <w:sz w:val="22"/>
          <w:szCs w:val="22"/>
        </w:rPr>
        <w:t>.</w:t>
      </w:r>
    </w:p>
    <w:p w14:paraId="0986CAE1" w14:textId="3AD90DF2" w:rsidR="007C6730" w:rsidRPr="00246696" w:rsidRDefault="007C6730" w:rsidP="007C6730">
      <w:pPr>
        <w:pStyle w:val="ListParagraph"/>
        <w:numPr>
          <w:ilvl w:val="0"/>
          <w:numId w:val="5"/>
        </w:numPr>
        <w:spacing w:after="160" w:line="259" w:lineRule="auto"/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Media releases will be coordinated by the Animal Ethics Officer in consultation with the winner and their host organisation</w:t>
      </w:r>
      <w:r w:rsidR="00FA0C90">
        <w:rPr>
          <w:rFonts w:ascii="Lucida Sans" w:hAnsi="Lucida Sans"/>
          <w:sz w:val="22"/>
          <w:szCs w:val="22"/>
        </w:rPr>
        <w:t>,</w:t>
      </w:r>
      <w:r w:rsidRPr="00246696">
        <w:rPr>
          <w:rFonts w:ascii="Lucida Sans" w:hAnsi="Lucida Sans"/>
          <w:sz w:val="22"/>
          <w:szCs w:val="22"/>
        </w:rPr>
        <w:t xml:space="preserve"> and </w:t>
      </w:r>
      <w:r w:rsidR="00FA0C90">
        <w:rPr>
          <w:rFonts w:ascii="Lucida Sans" w:hAnsi="Lucida Sans"/>
          <w:sz w:val="22"/>
          <w:szCs w:val="22"/>
        </w:rPr>
        <w:t>will</w:t>
      </w:r>
      <w:r w:rsidR="00FA0C90" w:rsidRPr="00246696">
        <w:rPr>
          <w:rFonts w:ascii="Lucida Sans" w:hAnsi="Lucida Sans"/>
          <w:sz w:val="22"/>
          <w:szCs w:val="22"/>
        </w:rPr>
        <w:t xml:space="preserve"> </w:t>
      </w:r>
      <w:r w:rsidRPr="00246696">
        <w:rPr>
          <w:rFonts w:ascii="Lucida Sans" w:hAnsi="Lucida Sans"/>
          <w:sz w:val="22"/>
          <w:szCs w:val="22"/>
        </w:rPr>
        <w:t>be treated sensitively</w:t>
      </w:r>
      <w:r w:rsidR="00FA0C90">
        <w:rPr>
          <w:rFonts w:ascii="Lucida Sans" w:hAnsi="Lucida Sans"/>
          <w:sz w:val="22"/>
          <w:szCs w:val="22"/>
        </w:rPr>
        <w:t>.</w:t>
      </w:r>
    </w:p>
    <w:p w14:paraId="1321D6F5" w14:textId="77777777" w:rsidR="007C6730" w:rsidRPr="00246696" w:rsidRDefault="007C6730" w:rsidP="007C6730">
      <w:pPr>
        <w:spacing w:after="160" w:line="259" w:lineRule="auto"/>
        <w:rPr>
          <w:rFonts w:ascii="Lucida Sans" w:hAnsi="Lucida Sans"/>
          <w:b/>
          <w:sz w:val="22"/>
          <w:szCs w:val="22"/>
          <w:u w:val="single"/>
        </w:rPr>
      </w:pPr>
      <w:r w:rsidRPr="00246696">
        <w:rPr>
          <w:rFonts w:ascii="Lucida Sans" w:hAnsi="Lucida Sans"/>
          <w:b/>
          <w:sz w:val="22"/>
          <w:szCs w:val="22"/>
          <w:u w:val="single"/>
        </w:rPr>
        <w:t xml:space="preserve">Application criteria </w:t>
      </w:r>
    </w:p>
    <w:p w14:paraId="7AA34753" w14:textId="33F8CD17" w:rsidR="004F2DAD" w:rsidRPr="004F2DAD" w:rsidRDefault="004F2DAD" w:rsidP="004F2DAD">
      <w:pPr>
        <w:rPr>
          <w:rFonts w:ascii="Lucida Sans" w:hAnsi="Lucida Sans"/>
          <w:color w:val="000000"/>
          <w:sz w:val="22"/>
          <w:szCs w:val="22"/>
        </w:rPr>
      </w:pPr>
      <w:r w:rsidRPr="004F2DAD">
        <w:rPr>
          <w:rFonts w:ascii="Lucida Sans" w:hAnsi="Lucida Sans"/>
          <w:color w:val="000000"/>
          <w:sz w:val="22"/>
          <w:szCs w:val="22"/>
        </w:rPr>
        <w:t xml:space="preserve">The application must describe methods </w:t>
      </w:r>
      <w:r w:rsidR="00B6177D">
        <w:rPr>
          <w:rFonts w:ascii="Lucida Sans" w:hAnsi="Lucida Sans"/>
          <w:color w:val="000000"/>
          <w:sz w:val="22"/>
          <w:szCs w:val="22"/>
        </w:rPr>
        <w:t>and/or</w:t>
      </w:r>
      <w:r w:rsidRPr="004F2DAD">
        <w:rPr>
          <w:rFonts w:ascii="Lucida Sans" w:hAnsi="Lucida Sans"/>
          <w:color w:val="000000"/>
          <w:sz w:val="22"/>
          <w:szCs w:val="22"/>
        </w:rPr>
        <w:t xml:space="preserve"> results that either replace, reduce or refine the use of sentient animals in research or teaching.</w:t>
      </w:r>
    </w:p>
    <w:p w14:paraId="144037D8" w14:textId="77777777" w:rsidR="007C6730" w:rsidRPr="00246696" w:rsidRDefault="007C6730" w:rsidP="007C6730">
      <w:pPr>
        <w:spacing w:after="160" w:line="259" w:lineRule="auto"/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The applicant’s work should meet one or more of the following criteria, against which they will be judged:</w:t>
      </w:r>
    </w:p>
    <w:p w14:paraId="7EAB0DD7" w14:textId="77777777" w:rsidR="007C6730" w:rsidRPr="00246696" w:rsidRDefault="007C6730" w:rsidP="007C6730">
      <w:pPr>
        <w:pStyle w:val="ListParagraph"/>
        <w:numPr>
          <w:ilvl w:val="0"/>
          <w:numId w:val="6"/>
        </w:numPr>
        <w:spacing w:after="160" w:line="259" w:lineRule="auto"/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Demonstrates great commitment to 3Rs principles</w:t>
      </w:r>
    </w:p>
    <w:p w14:paraId="033EF00A" w14:textId="77777777" w:rsidR="007C6730" w:rsidRPr="00246696" w:rsidRDefault="007C6730" w:rsidP="007C6730">
      <w:pPr>
        <w:pStyle w:val="ListParagraph"/>
        <w:numPr>
          <w:ilvl w:val="0"/>
          <w:numId w:val="6"/>
        </w:numPr>
        <w:spacing w:after="160" w:line="259" w:lineRule="auto"/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Demonstrates innovative implementation of 3Rs principles</w:t>
      </w:r>
    </w:p>
    <w:p w14:paraId="208B57B9" w14:textId="77777777" w:rsidR="007C6730" w:rsidRPr="00246696" w:rsidRDefault="007C6730" w:rsidP="007C6730">
      <w:pPr>
        <w:pStyle w:val="ListParagraph"/>
        <w:numPr>
          <w:ilvl w:val="0"/>
          <w:numId w:val="6"/>
        </w:numPr>
        <w:spacing w:after="160" w:line="259" w:lineRule="auto"/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Will help to promote awareness of 3Rs principles at UNE</w:t>
      </w:r>
    </w:p>
    <w:p w14:paraId="1CB10E82" w14:textId="6B0CC4CF" w:rsidR="007C6730" w:rsidRPr="00246696" w:rsidRDefault="007C6730" w:rsidP="007C6730">
      <w:pPr>
        <w:pStyle w:val="ListParagraph"/>
        <w:numPr>
          <w:ilvl w:val="0"/>
          <w:numId w:val="6"/>
        </w:numPr>
        <w:spacing w:after="160" w:line="259" w:lineRule="auto"/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color w:val="000000"/>
          <w:sz w:val="22"/>
          <w:szCs w:val="22"/>
        </w:rPr>
        <w:t>Advancement of an area of research</w:t>
      </w:r>
      <w:r w:rsidR="00FA0C90">
        <w:rPr>
          <w:rFonts w:ascii="Lucida Sans" w:hAnsi="Lucida Sans"/>
          <w:color w:val="000000"/>
          <w:sz w:val="22"/>
          <w:szCs w:val="22"/>
        </w:rPr>
        <w:t xml:space="preserve"> that may allow application of one o</w:t>
      </w:r>
      <w:r w:rsidR="00A94400">
        <w:rPr>
          <w:rFonts w:ascii="Lucida Sans" w:hAnsi="Lucida Sans"/>
          <w:color w:val="000000"/>
          <w:sz w:val="22"/>
          <w:szCs w:val="22"/>
        </w:rPr>
        <w:t xml:space="preserve">r </w:t>
      </w:r>
      <w:bookmarkStart w:id="0" w:name="_GoBack"/>
      <w:bookmarkEnd w:id="0"/>
      <w:r w:rsidR="00FA0C90">
        <w:rPr>
          <w:rFonts w:ascii="Lucida Sans" w:hAnsi="Lucida Sans"/>
          <w:color w:val="000000"/>
          <w:sz w:val="22"/>
          <w:szCs w:val="22"/>
        </w:rPr>
        <w:t>more of the 3Rs to future projects</w:t>
      </w:r>
    </w:p>
    <w:p w14:paraId="4F86417B" w14:textId="77777777" w:rsidR="007C6730" w:rsidRPr="00246696" w:rsidRDefault="007C6730" w:rsidP="007C6730">
      <w:pPr>
        <w:pStyle w:val="ListParagraph"/>
        <w:numPr>
          <w:ilvl w:val="0"/>
          <w:numId w:val="7"/>
        </w:numPr>
        <w:rPr>
          <w:rFonts w:ascii="Lucida Sans" w:hAnsi="Lucida Sans"/>
          <w:color w:val="000000"/>
          <w:sz w:val="22"/>
          <w:szCs w:val="22"/>
        </w:rPr>
      </w:pPr>
      <w:r w:rsidRPr="00246696">
        <w:rPr>
          <w:rFonts w:ascii="Lucida Sans" w:hAnsi="Lucida Sans"/>
          <w:color w:val="000000"/>
          <w:sz w:val="22"/>
          <w:szCs w:val="22"/>
        </w:rPr>
        <w:t xml:space="preserve">Development of a novel procedure that </w:t>
      </w:r>
      <w:r w:rsidRPr="00246696">
        <w:rPr>
          <w:rFonts w:ascii="Lucida Sans" w:hAnsi="Lucida Sans"/>
          <w:color w:val="000000"/>
          <w:sz w:val="22"/>
          <w:szCs w:val="22"/>
        </w:rPr>
        <w:t>replaces, reduces or refines the use of animals</w:t>
      </w:r>
    </w:p>
    <w:p w14:paraId="6C8AE49F" w14:textId="77777777" w:rsidR="007C6730" w:rsidRPr="00246696" w:rsidRDefault="007C6730" w:rsidP="007C6730">
      <w:pPr>
        <w:pStyle w:val="ListParagraph"/>
        <w:numPr>
          <w:ilvl w:val="0"/>
          <w:numId w:val="7"/>
        </w:numPr>
        <w:rPr>
          <w:rFonts w:ascii="Lucida Sans" w:hAnsi="Lucida Sans"/>
          <w:color w:val="000000"/>
          <w:sz w:val="22"/>
          <w:szCs w:val="22"/>
        </w:rPr>
      </w:pPr>
      <w:r w:rsidRPr="00246696">
        <w:rPr>
          <w:rFonts w:ascii="Lucida Sans" w:hAnsi="Lucida Sans"/>
          <w:color w:val="000000"/>
          <w:sz w:val="22"/>
          <w:szCs w:val="22"/>
        </w:rPr>
        <w:t>Improvement or formal validation of an existing non-animal procedure</w:t>
      </w:r>
    </w:p>
    <w:p w14:paraId="277198E8" w14:textId="77777777" w:rsidR="007C6730" w:rsidRPr="00246696" w:rsidRDefault="007C6730" w:rsidP="007C6730">
      <w:pPr>
        <w:pStyle w:val="ListParagraph"/>
        <w:numPr>
          <w:ilvl w:val="0"/>
          <w:numId w:val="7"/>
        </w:numPr>
        <w:rPr>
          <w:rFonts w:ascii="Lucida Sans" w:hAnsi="Lucida Sans"/>
          <w:color w:val="000000"/>
          <w:sz w:val="22"/>
          <w:szCs w:val="22"/>
        </w:rPr>
      </w:pPr>
      <w:r w:rsidRPr="00246696">
        <w:rPr>
          <w:rFonts w:ascii="Lucida Sans" w:hAnsi="Lucida Sans"/>
          <w:color w:val="000000"/>
          <w:sz w:val="22"/>
          <w:szCs w:val="22"/>
        </w:rPr>
        <w:t>Replacing use of sentient animal species with non-sentient species</w:t>
      </w:r>
    </w:p>
    <w:p w14:paraId="4C03BA8C" w14:textId="77777777" w:rsidR="007C6730" w:rsidRPr="00246696" w:rsidRDefault="007C6730" w:rsidP="007C6730">
      <w:pPr>
        <w:pStyle w:val="ListParagraph"/>
        <w:numPr>
          <w:ilvl w:val="0"/>
          <w:numId w:val="7"/>
        </w:numPr>
        <w:rPr>
          <w:rFonts w:ascii="Lucida Sans" w:hAnsi="Lucida Sans"/>
          <w:color w:val="000000"/>
          <w:sz w:val="22"/>
          <w:szCs w:val="22"/>
        </w:rPr>
      </w:pPr>
      <w:r w:rsidRPr="00246696">
        <w:rPr>
          <w:rFonts w:ascii="Lucida Sans" w:hAnsi="Lucida Sans"/>
          <w:color w:val="000000"/>
          <w:sz w:val="22"/>
          <w:szCs w:val="22"/>
        </w:rPr>
        <w:t>Dissemination of the 3Rs implications to scientific colleagues</w:t>
      </w:r>
    </w:p>
    <w:p w14:paraId="46186487" w14:textId="098FDB62" w:rsidR="007C6730" w:rsidRPr="004C70E2" w:rsidRDefault="0043650F" w:rsidP="0043650F">
      <w:pPr>
        <w:pStyle w:val="ListParagraph"/>
        <w:numPr>
          <w:ilvl w:val="0"/>
          <w:numId w:val="7"/>
        </w:numPr>
        <w:rPr>
          <w:rFonts w:ascii="Lucida Sans" w:hAnsi="Lucida Sans"/>
          <w:sz w:val="22"/>
          <w:szCs w:val="22"/>
        </w:rPr>
      </w:pPr>
      <w:r w:rsidRPr="004C70E2">
        <w:rPr>
          <w:rFonts w:ascii="Lucida Sans" w:hAnsi="Lucida Sans"/>
          <w:sz w:val="22"/>
          <w:szCs w:val="22"/>
        </w:rPr>
        <w:t xml:space="preserve">Evidence of recent </w:t>
      </w:r>
      <w:r w:rsidR="005C03F6" w:rsidRPr="004C70E2">
        <w:rPr>
          <w:rFonts w:ascii="Lucida Sans" w:hAnsi="Lucida Sans"/>
          <w:sz w:val="22"/>
          <w:szCs w:val="22"/>
        </w:rPr>
        <w:t xml:space="preserve">peer-reviewed </w:t>
      </w:r>
      <w:r w:rsidRPr="004C70E2">
        <w:rPr>
          <w:rFonts w:ascii="Lucida Sans" w:hAnsi="Lucida Sans"/>
          <w:sz w:val="22"/>
          <w:szCs w:val="22"/>
        </w:rPr>
        <w:t>papers,</w:t>
      </w:r>
      <w:r w:rsidR="00100154" w:rsidRPr="004C70E2">
        <w:rPr>
          <w:rFonts w:ascii="Lucida Sans" w:hAnsi="Lucida Sans"/>
          <w:sz w:val="22"/>
          <w:szCs w:val="22"/>
        </w:rPr>
        <w:t xml:space="preserve"> either</w:t>
      </w:r>
      <w:r w:rsidR="005C03F6" w:rsidRPr="004C70E2">
        <w:rPr>
          <w:rFonts w:ascii="Lucida Sans" w:hAnsi="Lucida Sans"/>
          <w:sz w:val="22"/>
          <w:szCs w:val="22"/>
        </w:rPr>
        <w:t>,</w:t>
      </w:r>
      <w:r w:rsidR="00100154" w:rsidRPr="004C70E2">
        <w:rPr>
          <w:rFonts w:ascii="Lucida Sans" w:hAnsi="Lucida Sans"/>
          <w:sz w:val="22"/>
          <w:szCs w:val="22"/>
        </w:rPr>
        <w:t xml:space="preserve"> </w:t>
      </w:r>
      <w:r w:rsidR="005C03F6" w:rsidRPr="004C70E2">
        <w:rPr>
          <w:rFonts w:ascii="Lucida Sans" w:hAnsi="Lucida Sans"/>
          <w:sz w:val="22"/>
          <w:szCs w:val="22"/>
        </w:rPr>
        <w:t>published,</w:t>
      </w:r>
      <w:r w:rsidRPr="004C70E2">
        <w:rPr>
          <w:rFonts w:ascii="Lucida Sans" w:hAnsi="Lucida Sans"/>
          <w:sz w:val="22"/>
          <w:szCs w:val="22"/>
        </w:rPr>
        <w:t xml:space="preserve"> submitted or in </w:t>
      </w:r>
      <w:r w:rsidR="005C03F6" w:rsidRPr="004C70E2">
        <w:rPr>
          <w:rFonts w:ascii="Lucida Sans" w:hAnsi="Lucida Sans"/>
          <w:sz w:val="22"/>
          <w:szCs w:val="22"/>
        </w:rPr>
        <w:t>preparation.</w:t>
      </w:r>
    </w:p>
    <w:p w14:paraId="30D55673" w14:textId="77777777" w:rsidR="007C6730" w:rsidRPr="00246696" w:rsidRDefault="007C6730" w:rsidP="00246696">
      <w:pPr>
        <w:pStyle w:val="ListParagraph"/>
        <w:numPr>
          <w:ilvl w:val="0"/>
          <w:numId w:val="7"/>
        </w:numPr>
        <w:spacing w:before="120" w:after="120"/>
        <w:rPr>
          <w:rFonts w:ascii="Lucida Sans" w:hAnsi="Lucida Sans"/>
          <w:color w:val="000000"/>
          <w:sz w:val="22"/>
          <w:szCs w:val="22"/>
        </w:rPr>
      </w:pPr>
      <w:r w:rsidRPr="00246696">
        <w:rPr>
          <w:rFonts w:ascii="Lucida Sans" w:hAnsi="Lucida Sans"/>
          <w:color w:val="000000"/>
          <w:sz w:val="22"/>
          <w:szCs w:val="22"/>
        </w:rPr>
        <w:t>A clear indication of the extent to which the work has already replaced animal-based procedures or may be possible in the future.</w:t>
      </w:r>
    </w:p>
    <w:p w14:paraId="03625797" w14:textId="77777777" w:rsidR="007C6730" w:rsidRPr="00246696" w:rsidRDefault="007C6730" w:rsidP="00246696">
      <w:pPr>
        <w:spacing w:before="120" w:after="120" w:line="259" w:lineRule="auto"/>
        <w:rPr>
          <w:rFonts w:ascii="Lucida Sans" w:hAnsi="Lucida Sans"/>
          <w:b/>
          <w:sz w:val="22"/>
          <w:szCs w:val="22"/>
          <w:u w:val="single"/>
        </w:rPr>
      </w:pPr>
      <w:r w:rsidRPr="00246696">
        <w:rPr>
          <w:rFonts w:ascii="Lucida Sans" w:hAnsi="Lucida Sans"/>
          <w:b/>
          <w:sz w:val="22"/>
          <w:szCs w:val="22"/>
          <w:u w:val="single"/>
        </w:rPr>
        <w:t>Rules of the award</w:t>
      </w:r>
    </w:p>
    <w:p w14:paraId="28E9B3CE" w14:textId="1A002A3B" w:rsidR="004F2DAD" w:rsidRPr="00FA0C90" w:rsidRDefault="007C6730" w:rsidP="004F2DAD">
      <w:pPr>
        <w:pStyle w:val="ListParagraph"/>
        <w:numPr>
          <w:ilvl w:val="0"/>
          <w:numId w:val="12"/>
        </w:numPr>
        <w:rPr>
          <w:rFonts w:ascii="Lucida Sans" w:hAnsi="Lucida Sans"/>
          <w:color w:val="000000"/>
          <w:sz w:val="22"/>
          <w:szCs w:val="22"/>
        </w:rPr>
      </w:pPr>
      <w:r w:rsidRPr="00246696">
        <w:rPr>
          <w:rFonts w:ascii="Lucida Sans" w:hAnsi="Lucida Sans"/>
          <w:color w:val="000000"/>
          <w:sz w:val="22"/>
          <w:szCs w:val="22"/>
        </w:rPr>
        <w:lastRenderedPageBreak/>
        <w:t>Applicants must be:</w:t>
      </w:r>
    </w:p>
    <w:p w14:paraId="6339C622" w14:textId="41E7C549" w:rsidR="007C6730" w:rsidRPr="00FA0C90" w:rsidRDefault="007C6730" w:rsidP="00FA0C90">
      <w:pPr>
        <w:pStyle w:val="ListParagraph"/>
        <w:numPr>
          <w:ilvl w:val="2"/>
          <w:numId w:val="15"/>
        </w:numPr>
        <w:ind w:left="1134" w:hanging="425"/>
        <w:rPr>
          <w:rFonts w:ascii="Lucida Sans" w:hAnsi="Lucida Sans"/>
          <w:color w:val="000000"/>
          <w:sz w:val="22"/>
          <w:szCs w:val="22"/>
        </w:rPr>
      </w:pPr>
      <w:r w:rsidRPr="00FA0C90">
        <w:rPr>
          <w:rFonts w:ascii="Lucida Sans" w:hAnsi="Lucida Sans"/>
          <w:color w:val="000000"/>
          <w:sz w:val="22"/>
          <w:szCs w:val="22"/>
        </w:rPr>
        <w:t xml:space="preserve">Academic or general staff holding full-time or fractional appointments at UNE (including adjunct, and honorary staff) at the time of the award, or </w:t>
      </w:r>
    </w:p>
    <w:p w14:paraId="3A72E895" w14:textId="121006D7" w:rsidR="007C6730" w:rsidRPr="00FA0C90" w:rsidRDefault="007C6730" w:rsidP="00FA0C90">
      <w:pPr>
        <w:pStyle w:val="ListParagraph"/>
        <w:numPr>
          <w:ilvl w:val="2"/>
          <w:numId w:val="15"/>
        </w:numPr>
        <w:ind w:left="1134" w:hanging="425"/>
        <w:rPr>
          <w:rFonts w:ascii="Lucida Sans" w:hAnsi="Lucida Sans"/>
          <w:color w:val="000000"/>
          <w:sz w:val="22"/>
          <w:szCs w:val="22"/>
        </w:rPr>
      </w:pPr>
      <w:r w:rsidRPr="00FA0C90">
        <w:rPr>
          <w:rFonts w:ascii="Lucida Sans" w:hAnsi="Lucida Sans"/>
          <w:sz w:val="22"/>
          <w:szCs w:val="22"/>
        </w:rPr>
        <w:t>Postgraduate</w:t>
      </w:r>
      <w:r w:rsidR="00893506" w:rsidRPr="00FA0C90">
        <w:rPr>
          <w:rFonts w:ascii="Lucida Sans" w:hAnsi="Lucida Sans"/>
          <w:sz w:val="22"/>
          <w:szCs w:val="22"/>
        </w:rPr>
        <w:t xml:space="preserve"> and/or Honours</w:t>
      </w:r>
      <w:r w:rsidRPr="00FA0C90">
        <w:rPr>
          <w:rFonts w:ascii="Lucida Sans" w:hAnsi="Lucida Sans"/>
          <w:sz w:val="22"/>
          <w:szCs w:val="22"/>
        </w:rPr>
        <w:t xml:space="preserve"> students enrolled on a full-time or part-time basis at the time of the award</w:t>
      </w:r>
      <w:r w:rsidR="00FA0C90">
        <w:rPr>
          <w:rFonts w:ascii="Lucida Sans" w:hAnsi="Lucida Sans"/>
          <w:sz w:val="22"/>
          <w:szCs w:val="22"/>
        </w:rPr>
        <w:t>, or</w:t>
      </w:r>
    </w:p>
    <w:p w14:paraId="65517AFC" w14:textId="099E6D43" w:rsidR="007C6730" w:rsidRPr="00FA0C90" w:rsidRDefault="00FA0C90" w:rsidP="00FA0C90">
      <w:pPr>
        <w:pStyle w:val="ListParagraph"/>
        <w:numPr>
          <w:ilvl w:val="2"/>
          <w:numId w:val="15"/>
        </w:numPr>
        <w:ind w:left="1134" w:hanging="425"/>
        <w:rPr>
          <w:rFonts w:ascii="Lucida Sans" w:hAnsi="Lucida Sans"/>
          <w:color w:val="000000"/>
          <w:sz w:val="22"/>
          <w:szCs w:val="22"/>
        </w:rPr>
      </w:pPr>
      <w:r>
        <w:rPr>
          <w:rFonts w:ascii="Lucida Sans" w:hAnsi="Lucida Sans"/>
          <w:color w:val="000000"/>
          <w:sz w:val="22"/>
          <w:szCs w:val="22"/>
        </w:rPr>
        <w:t>From e</w:t>
      </w:r>
      <w:r w:rsidR="001F2E06" w:rsidRPr="00FA0C90">
        <w:rPr>
          <w:rFonts w:ascii="Lucida Sans" w:hAnsi="Lucida Sans"/>
          <w:color w:val="000000"/>
          <w:sz w:val="22"/>
          <w:szCs w:val="22"/>
        </w:rPr>
        <w:t>ligible e</w:t>
      </w:r>
      <w:r w:rsidR="007C6730" w:rsidRPr="00FA0C90">
        <w:rPr>
          <w:rFonts w:ascii="Lucida Sans" w:hAnsi="Lucida Sans"/>
          <w:color w:val="000000"/>
          <w:sz w:val="22"/>
          <w:szCs w:val="22"/>
        </w:rPr>
        <w:t>xternal organisations where applications are assessed by the UNE AEC.</w:t>
      </w:r>
    </w:p>
    <w:p w14:paraId="0751127F" w14:textId="55642E5B" w:rsidR="004F2DAD" w:rsidRDefault="007C6730" w:rsidP="00246696">
      <w:pPr>
        <w:pStyle w:val="ListParagraph"/>
        <w:numPr>
          <w:ilvl w:val="0"/>
          <w:numId w:val="12"/>
        </w:numPr>
        <w:rPr>
          <w:rFonts w:ascii="Lucida Sans" w:hAnsi="Lucida Sans"/>
          <w:color w:val="000000"/>
          <w:sz w:val="22"/>
          <w:szCs w:val="22"/>
        </w:rPr>
      </w:pPr>
      <w:r w:rsidRPr="00246696">
        <w:rPr>
          <w:rFonts w:ascii="Lucida Sans" w:hAnsi="Lucida Sans"/>
          <w:color w:val="000000"/>
          <w:sz w:val="22"/>
          <w:szCs w:val="22"/>
        </w:rPr>
        <w:t>A substantial component of the work must have been conducted by</w:t>
      </w:r>
      <w:r w:rsidR="00FA0C90">
        <w:rPr>
          <w:rFonts w:ascii="Lucida Sans" w:hAnsi="Lucida Sans"/>
          <w:color w:val="000000"/>
          <w:sz w:val="22"/>
          <w:szCs w:val="22"/>
        </w:rPr>
        <w:t>:</w:t>
      </w:r>
      <w:r w:rsidRPr="00246696">
        <w:rPr>
          <w:rFonts w:ascii="Lucida Sans" w:hAnsi="Lucida Sans"/>
          <w:color w:val="000000"/>
          <w:sz w:val="22"/>
          <w:szCs w:val="22"/>
        </w:rPr>
        <w:t xml:space="preserve"> </w:t>
      </w:r>
    </w:p>
    <w:p w14:paraId="3A05E290" w14:textId="6AE0AC77" w:rsidR="004F2DAD" w:rsidRDefault="00DF4C90" w:rsidP="00BD735C">
      <w:pPr>
        <w:pStyle w:val="ListParagraph"/>
        <w:numPr>
          <w:ilvl w:val="1"/>
          <w:numId w:val="16"/>
        </w:numPr>
        <w:tabs>
          <w:tab w:val="clear" w:pos="1440"/>
        </w:tabs>
        <w:ind w:left="1134" w:hanging="567"/>
        <w:rPr>
          <w:rFonts w:ascii="Lucida Sans" w:hAnsi="Lucida Sans"/>
          <w:color w:val="000000"/>
          <w:sz w:val="22"/>
          <w:szCs w:val="22"/>
        </w:rPr>
      </w:pPr>
      <w:r>
        <w:rPr>
          <w:rFonts w:ascii="Lucida Sans" w:hAnsi="Lucida Sans"/>
          <w:color w:val="000000"/>
          <w:sz w:val="22"/>
          <w:szCs w:val="22"/>
        </w:rPr>
        <w:t>S</w:t>
      </w:r>
      <w:r w:rsidR="007C6730" w:rsidRPr="00246696">
        <w:rPr>
          <w:rFonts w:ascii="Lucida Sans" w:hAnsi="Lucida Sans"/>
          <w:color w:val="000000"/>
          <w:sz w:val="22"/>
          <w:szCs w:val="22"/>
        </w:rPr>
        <w:t>taff or students of UNE</w:t>
      </w:r>
      <w:r w:rsidR="004F2DAD">
        <w:rPr>
          <w:rFonts w:ascii="Lucida Sans" w:hAnsi="Lucida Sans"/>
          <w:color w:val="000000"/>
          <w:sz w:val="22"/>
          <w:szCs w:val="22"/>
        </w:rPr>
        <w:t xml:space="preserve"> </w:t>
      </w:r>
      <w:r w:rsidR="004F2DAD" w:rsidRPr="00246696">
        <w:rPr>
          <w:rFonts w:ascii="Lucida Sans" w:hAnsi="Lucida Sans"/>
          <w:color w:val="000000"/>
          <w:sz w:val="22"/>
          <w:szCs w:val="22"/>
        </w:rPr>
        <w:t>whose nominated AEC is UNE</w:t>
      </w:r>
      <w:r w:rsidR="007C6730" w:rsidRPr="00246696">
        <w:rPr>
          <w:rFonts w:ascii="Lucida Sans" w:hAnsi="Lucida Sans"/>
          <w:color w:val="000000"/>
          <w:sz w:val="22"/>
          <w:szCs w:val="22"/>
        </w:rPr>
        <w:t xml:space="preserve"> or</w:t>
      </w:r>
      <w:r w:rsidR="004F2DAD">
        <w:rPr>
          <w:rFonts w:ascii="Lucida Sans" w:hAnsi="Lucida Sans"/>
          <w:color w:val="000000"/>
          <w:sz w:val="22"/>
          <w:szCs w:val="22"/>
        </w:rPr>
        <w:t>,</w:t>
      </w:r>
      <w:r w:rsidR="007C6730" w:rsidRPr="00246696">
        <w:rPr>
          <w:rFonts w:ascii="Lucida Sans" w:hAnsi="Lucida Sans"/>
          <w:color w:val="000000"/>
          <w:sz w:val="22"/>
          <w:szCs w:val="22"/>
        </w:rPr>
        <w:t xml:space="preserve"> </w:t>
      </w:r>
    </w:p>
    <w:p w14:paraId="2D4F4708" w14:textId="74AB7596" w:rsidR="00246696" w:rsidRPr="00246696" w:rsidRDefault="00DF4C90" w:rsidP="00BD735C">
      <w:pPr>
        <w:pStyle w:val="ListParagraph"/>
        <w:numPr>
          <w:ilvl w:val="1"/>
          <w:numId w:val="16"/>
        </w:numPr>
        <w:tabs>
          <w:tab w:val="clear" w:pos="1440"/>
        </w:tabs>
        <w:ind w:left="1134" w:hanging="567"/>
        <w:rPr>
          <w:rFonts w:ascii="Lucida Sans" w:hAnsi="Lucida Sans"/>
          <w:color w:val="000000"/>
          <w:sz w:val="22"/>
          <w:szCs w:val="22"/>
        </w:rPr>
      </w:pPr>
      <w:r w:rsidRPr="00246696">
        <w:rPr>
          <w:rFonts w:ascii="Lucida Sans" w:hAnsi="Lucida Sans"/>
          <w:color w:val="000000"/>
          <w:sz w:val="22"/>
          <w:szCs w:val="22"/>
        </w:rPr>
        <w:t>An</w:t>
      </w:r>
      <w:r w:rsidR="007C6730" w:rsidRPr="00246696">
        <w:rPr>
          <w:rFonts w:ascii="Lucida Sans" w:hAnsi="Lucida Sans"/>
          <w:color w:val="000000"/>
          <w:sz w:val="22"/>
          <w:szCs w:val="22"/>
        </w:rPr>
        <w:t xml:space="preserve"> </w:t>
      </w:r>
      <w:r w:rsidR="001F2E06">
        <w:rPr>
          <w:rFonts w:ascii="Lucida Sans" w:hAnsi="Lucida Sans"/>
          <w:color w:val="000000"/>
          <w:sz w:val="22"/>
          <w:szCs w:val="22"/>
        </w:rPr>
        <w:t xml:space="preserve">eligible </w:t>
      </w:r>
      <w:r w:rsidR="007C6730" w:rsidRPr="00246696">
        <w:rPr>
          <w:rFonts w:ascii="Lucida Sans" w:hAnsi="Lucida Sans"/>
          <w:color w:val="000000"/>
          <w:sz w:val="22"/>
          <w:szCs w:val="22"/>
        </w:rPr>
        <w:t>external organisation whose nominated AEC is UNE.</w:t>
      </w:r>
    </w:p>
    <w:p w14:paraId="2D7AE1FC" w14:textId="411DCF8D" w:rsidR="004F2DAD" w:rsidRPr="002F57FC" w:rsidRDefault="00FA0C90" w:rsidP="002F57FC">
      <w:pPr>
        <w:pStyle w:val="ListParagraph"/>
        <w:numPr>
          <w:ilvl w:val="0"/>
          <w:numId w:val="12"/>
        </w:numPr>
        <w:rPr>
          <w:rFonts w:ascii="Lucida Sans" w:hAnsi="Lucida Sans"/>
          <w:color w:val="000000"/>
          <w:sz w:val="22"/>
          <w:szCs w:val="22"/>
        </w:rPr>
      </w:pPr>
      <w:r w:rsidRPr="00246696">
        <w:rPr>
          <w:rFonts w:ascii="Lucida Sans" w:hAnsi="Lucida Sans"/>
          <w:color w:val="000000"/>
          <w:sz w:val="22"/>
          <w:szCs w:val="22"/>
        </w:rPr>
        <w:t xml:space="preserve">If animal use occurred, the work must have been conducted under </w:t>
      </w:r>
      <w:proofErr w:type="gramStart"/>
      <w:r w:rsidRPr="00246696">
        <w:rPr>
          <w:rFonts w:ascii="Lucida Sans" w:hAnsi="Lucida Sans"/>
          <w:color w:val="000000"/>
          <w:sz w:val="22"/>
          <w:szCs w:val="22"/>
        </w:rPr>
        <w:t>a</w:t>
      </w:r>
      <w:proofErr w:type="gramEnd"/>
      <w:r w:rsidRPr="00246696">
        <w:rPr>
          <w:rFonts w:ascii="Lucida Sans" w:hAnsi="Lucida Sans"/>
          <w:color w:val="000000"/>
          <w:sz w:val="22"/>
          <w:szCs w:val="22"/>
        </w:rPr>
        <w:t xml:space="preserve"> UNE Animal Ethics Committee approval, which was active at any time between 1st January and </w:t>
      </w:r>
      <w:r>
        <w:rPr>
          <w:rFonts w:ascii="Lucida Sans" w:hAnsi="Lucida Sans"/>
          <w:color w:val="000000"/>
          <w:sz w:val="22"/>
          <w:szCs w:val="22"/>
        </w:rPr>
        <w:t>1</w:t>
      </w:r>
      <w:r w:rsidRPr="000D34E2">
        <w:rPr>
          <w:rFonts w:ascii="Lucida Sans" w:hAnsi="Lucida Sans"/>
          <w:color w:val="000000"/>
          <w:sz w:val="22"/>
          <w:szCs w:val="22"/>
          <w:vertAlign w:val="superscript"/>
        </w:rPr>
        <w:t>st</w:t>
      </w:r>
      <w:r>
        <w:rPr>
          <w:rFonts w:ascii="Lucida Sans" w:hAnsi="Lucida Sans"/>
          <w:color w:val="000000"/>
          <w:sz w:val="22"/>
          <w:szCs w:val="22"/>
        </w:rPr>
        <w:t xml:space="preserve"> </w:t>
      </w:r>
      <w:r>
        <w:rPr>
          <w:rFonts w:ascii="Lucida Sans" w:hAnsi="Lucida Sans"/>
          <w:color w:val="000000"/>
          <w:sz w:val="22"/>
          <w:szCs w:val="22"/>
        </w:rPr>
        <w:t>December in the year of the award</w:t>
      </w:r>
      <w:r w:rsidRPr="00246696">
        <w:rPr>
          <w:rFonts w:ascii="Lucida Sans" w:hAnsi="Lucida Sans"/>
          <w:color w:val="000000"/>
          <w:sz w:val="22"/>
          <w:szCs w:val="22"/>
        </w:rPr>
        <w:t>.</w:t>
      </w:r>
    </w:p>
    <w:p w14:paraId="615E735D" w14:textId="77777777" w:rsidR="001F2E06" w:rsidRDefault="001F2E06" w:rsidP="001F2E06">
      <w:pPr>
        <w:pStyle w:val="ListParagraph"/>
        <w:numPr>
          <w:ilvl w:val="0"/>
          <w:numId w:val="12"/>
        </w:numPr>
        <w:rPr>
          <w:rFonts w:ascii="Lucida Sans" w:hAnsi="Lucida Sans"/>
          <w:color w:val="000000"/>
          <w:sz w:val="22"/>
          <w:szCs w:val="22"/>
        </w:rPr>
      </w:pPr>
      <w:r w:rsidRPr="00246696">
        <w:rPr>
          <w:rFonts w:ascii="Lucida Sans" w:hAnsi="Lucida Sans"/>
          <w:color w:val="000000"/>
          <w:sz w:val="22"/>
          <w:szCs w:val="22"/>
        </w:rPr>
        <w:t xml:space="preserve">The University reserves the right not to proceed with the award. </w:t>
      </w:r>
    </w:p>
    <w:p w14:paraId="7A79CB58" w14:textId="709A69BD" w:rsidR="004F2DAD" w:rsidRPr="00AB49FA" w:rsidRDefault="001F2E06" w:rsidP="00AB49FA">
      <w:pPr>
        <w:pStyle w:val="ListParagraph"/>
        <w:numPr>
          <w:ilvl w:val="0"/>
          <w:numId w:val="12"/>
        </w:numPr>
        <w:rPr>
          <w:rFonts w:ascii="Lucida Sans" w:hAnsi="Lucida Sans"/>
          <w:color w:val="000000"/>
          <w:sz w:val="22"/>
          <w:szCs w:val="22"/>
        </w:rPr>
      </w:pPr>
      <w:r w:rsidRPr="00246696">
        <w:rPr>
          <w:rFonts w:ascii="Lucida Sans" w:hAnsi="Lucida Sans"/>
          <w:color w:val="000000"/>
          <w:sz w:val="22"/>
          <w:szCs w:val="22"/>
        </w:rPr>
        <w:t xml:space="preserve">The decision </w:t>
      </w:r>
      <w:r>
        <w:rPr>
          <w:rFonts w:ascii="Lucida Sans" w:hAnsi="Lucida Sans"/>
          <w:color w:val="000000"/>
          <w:sz w:val="22"/>
          <w:szCs w:val="22"/>
        </w:rPr>
        <w:t xml:space="preserve">of the judging panel </w:t>
      </w:r>
      <w:r w:rsidRPr="00246696">
        <w:rPr>
          <w:rFonts w:ascii="Lucida Sans" w:hAnsi="Lucida Sans"/>
          <w:color w:val="000000"/>
          <w:sz w:val="22"/>
          <w:szCs w:val="22"/>
        </w:rPr>
        <w:t>shall be final.</w:t>
      </w:r>
    </w:p>
    <w:p w14:paraId="192E46A1" w14:textId="77777777" w:rsidR="00246696" w:rsidRPr="00246696" w:rsidRDefault="00246696" w:rsidP="00246696">
      <w:pPr>
        <w:pStyle w:val="ListParagraph"/>
        <w:rPr>
          <w:rFonts w:ascii="Lucida Sans" w:hAnsi="Lucida Sans"/>
          <w:color w:val="000000"/>
          <w:sz w:val="22"/>
          <w:szCs w:val="22"/>
        </w:rPr>
      </w:pPr>
    </w:p>
    <w:p w14:paraId="1F585440" w14:textId="77777777" w:rsidR="007C6730" w:rsidRPr="00246696" w:rsidRDefault="007C6730" w:rsidP="00C06B7E">
      <w:pPr>
        <w:spacing w:after="100" w:afterAutospacing="1"/>
        <w:rPr>
          <w:rFonts w:ascii="Lucida Sans" w:hAnsi="Lucida Sans"/>
          <w:b/>
          <w:color w:val="000000"/>
          <w:sz w:val="22"/>
          <w:szCs w:val="22"/>
        </w:rPr>
      </w:pPr>
      <w:r w:rsidRPr="00246696">
        <w:rPr>
          <w:rFonts w:ascii="Lucida Sans" w:hAnsi="Lucida Sans"/>
          <w:b/>
          <w:color w:val="000000"/>
          <w:sz w:val="22"/>
          <w:szCs w:val="22"/>
        </w:rPr>
        <w:t>Please note: any AEC finding of non-compliance with AEC approval may render the individual or group ineligible for this award.</w:t>
      </w:r>
    </w:p>
    <w:p w14:paraId="1AA4D2D9" w14:textId="1A44B935" w:rsidR="00E24C41" w:rsidRPr="00246696" w:rsidRDefault="007C6730" w:rsidP="002B055B">
      <w:pPr>
        <w:rPr>
          <w:rFonts w:ascii="Lucida Sans" w:hAnsi="Lucida Sans"/>
          <w:b/>
          <w:sz w:val="22"/>
          <w:szCs w:val="22"/>
          <w:u w:val="single"/>
        </w:rPr>
      </w:pPr>
      <w:r w:rsidRPr="00246696">
        <w:rPr>
          <w:rFonts w:ascii="Lucida Sans" w:hAnsi="Lucida Sans"/>
          <w:b/>
          <w:sz w:val="22"/>
          <w:szCs w:val="22"/>
          <w:u w:val="single"/>
        </w:rPr>
        <w:t xml:space="preserve">Application process </w:t>
      </w:r>
    </w:p>
    <w:p w14:paraId="4039A021" w14:textId="44716807" w:rsidR="007C6730" w:rsidRPr="00246696" w:rsidRDefault="00306061" w:rsidP="00246696">
      <w:pPr>
        <w:pStyle w:val="ListParagraph"/>
        <w:numPr>
          <w:ilvl w:val="0"/>
          <w:numId w:val="10"/>
        </w:numPr>
        <w:spacing w:before="120" w:after="120"/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A</w:t>
      </w:r>
      <w:r w:rsidR="007C6730" w:rsidRPr="004853DA">
        <w:rPr>
          <w:rFonts w:ascii="Lucida Sans" w:hAnsi="Lucida Sans"/>
          <w:sz w:val="22"/>
          <w:szCs w:val="22"/>
        </w:rPr>
        <w:t xml:space="preserve">pplicants </w:t>
      </w:r>
      <w:r w:rsidRPr="004853DA">
        <w:rPr>
          <w:rFonts w:ascii="Lucida Sans" w:hAnsi="Lucida Sans"/>
          <w:sz w:val="22"/>
          <w:szCs w:val="22"/>
        </w:rPr>
        <w:t>must</w:t>
      </w:r>
      <w:r w:rsidR="007C6730" w:rsidRPr="004853DA">
        <w:rPr>
          <w:rFonts w:ascii="Lucida Sans" w:hAnsi="Lucida Sans"/>
          <w:sz w:val="22"/>
          <w:szCs w:val="22"/>
        </w:rPr>
        <w:t xml:space="preserve"> use the </w:t>
      </w:r>
      <w:r w:rsidR="006F2FCA" w:rsidRPr="004853DA">
        <w:rPr>
          <w:rFonts w:ascii="Lucida Sans" w:hAnsi="Lucida Sans"/>
          <w:sz w:val="22"/>
          <w:szCs w:val="22"/>
        </w:rPr>
        <w:t>UNE 3R</w:t>
      </w:r>
      <w:r w:rsidRPr="004853DA">
        <w:rPr>
          <w:rFonts w:ascii="Lucida Sans" w:hAnsi="Lucida Sans"/>
          <w:sz w:val="22"/>
          <w:szCs w:val="22"/>
        </w:rPr>
        <w:t xml:space="preserve">s </w:t>
      </w:r>
      <w:r w:rsidR="007C6730" w:rsidRPr="004853DA">
        <w:rPr>
          <w:rFonts w:ascii="Lucida Sans" w:hAnsi="Lucida Sans"/>
          <w:sz w:val="22"/>
          <w:szCs w:val="22"/>
        </w:rPr>
        <w:t xml:space="preserve">application form, which can be downloaded from </w:t>
      </w:r>
      <w:hyperlink r:id="rId12" w:history="1">
        <w:r w:rsidR="004853DA" w:rsidRPr="004853DA">
          <w:rPr>
            <w:rStyle w:val="Hyperlink"/>
            <w:rFonts w:ascii="Lucida Sans" w:hAnsi="Lucida Sans"/>
            <w:sz w:val="22"/>
            <w:szCs w:val="22"/>
          </w:rPr>
          <w:t>https://www.une.edu.au/research/research-services/research-ethics-integrity/animal-research-ethics/animal-ethics-3rs-award</w:t>
        </w:r>
      </w:hyperlink>
    </w:p>
    <w:p w14:paraId="6D99D062" w14:textId="0DECB4FA" w:rsidR="00C06B7E" w:rsidRPr="00246696" w:rsidRDefault="007C6730" w:rsidP="00945465">
      <w:pPr>
        <w:spacing w:before="120" w:after="120"/>
        <w:rPr>
          <w:rFonts w:ascii="Lucida Sans" w:hAnsi="Lucida Sans"/>
          <w:b/>
          <w:sz w:val="22"/>
          <w:szCs w:val="22"/>
          <w:u w:val="single"/>
        </w:rPr>
      </w:pPr>
      <w:r w:rsidRPr="00246696">
        <w:rPr>
          <w:rFonts w:ascii="Lucida Sans" w:hAnsi="Lucida Sans"/>
          <w:b/>
          <w:sz w:val="22"/>
          <w:szCs w:val="22"/>
          <w:u w:val="single"/>
        </w:rPr>
        <w:t xml:space="preserve">Judging panel and assessment process </w:t>
      </w:r>
    </w:p>
    <w:p w14:paraId="40DC2FEB" w14:textId="1360C665" w:rsidR="00C06B7E" w:rsidRPr="00246696" w:rsidRDefault="00C06B7E" w:rsidP="007C6730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The Chair of the selection panel will be the Animal Welfare Officer</w:t>
      </w:r>
      <w:r w:rsidR="00FA0C90">
        <w:rPr>
          <w:rFonts w:ascii="Lucida Sans" w:hAnsi="Lucida Sans"/>
          <w:sz w:val="22"/>
          <w:szCs w:val="22"/>
        </w:rPr>
        <w:t>.</w:t>
      </w:r>
    </w:p>
    <w:p w14:paraId="5A272F00" w14:textId="267571F4" w:rsidR="00C06B7E" w:rsidRPr="00246696" w:rsidRDefault="00C06B7E" w:rsidP="007C6730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 xml:space="preserve">The judging panel </w:t>
      </w:r>
      <w:r w:rsidRPr="0019254B">
        <w:rPr>
          <w:rFonts w:ascii="Lucida Sans" w:hAnsi="Lucida Sans"/>
          <w:sz w:val="22"/>
          <w:szCs w:val="22"/>
        </w:rPr>
        <w:t>w</w:t>
      </w:r>
      <w:r w:rsidRPr="004C70E2">
        <w:rPr>
          <w:rFonts w:ascii="Lucida Sans" w:hAnsi="Lucida Sans"/>
          <w:sz w:val="22"/>
          <w:szCs w:val="22"/>
        </w:rPr>
        <w:t>ill</w:t>
      </w:r>
      <w:r w:rsidR="00893506" w:rsidRPr="004C70E2">
        <w:rPr>
          <w:rFonts w:ascii="Lucida Sans" w:hAnsi="Lucida Sans"/>
          <w:sz w:val="22"/>
          <w:szCs w:val="22"/>
        </w:rPr>
        <w:t xml:space="preserve"> </w:t>
      </w:r>
      <w:r w:rsidR="00FA0C90">
        <w:rPr>
          <w:rFonts w:ascii="Lucida Sans" w:hAnsi="Lucida Sans"/>
          <w:sz w:val="22"/>
          <w:szCs w:val="22"/>
        </w:rPr>
        <w:t>comprise</w:t>
      </w:r>
      <w:r w:rsidRPr="00246696">
        <w:rPr>
          <w:rFonts w:ascii="Lucida Sans" w:hAnsi="Lucida Sans"/>
          <w:sz w:val="22"/>
          <w:szCs w:val="22"/>
        </w:rPr>
        <w:t xml:space="preserve"> two members of the AEC working group and two members of the AEC, </w:t>
      </w:r>
      <w:r w:rsidR="00FA0C90">
        <w:rPr>
          <w:rFonts w:ascii="Lucida Sans" w:hAnsi="Lucida Sans"/>
          <w:sz w:val="22"/>
          <w:szCs w:val="22"/>
        </w:rPr>
        <w:t>including</w:t>
      </w:r>
      <w:r w:rsidRPr="00246696">
        <w:rPr>
          <w:rFonts w:ascii="Lucida Sans" w:hAnsi="Lucida Sans"/>
          <w:sz w:val="22"/>
          <w:szCs w:val="22"/>
        </w:rPr>
        <w:t xml:space="preserve"> one Category B member and </w:t>
      </w:r>
      <w:r w:rsidR="00FA0C90">
        <w:rPr>
          <w:rFonts w:ascii="Lucida Sans" w:hAnsi="Lucida Sans"/>
          <w:sz w:val="22"/>
          <w:szCs w:val="22"/>
        </w:rPr>
        <w:t>one</w:t>
      </w:r>
      <w:r w:rsidRPr="00246696">
        <w:rPr>
          <w:rFonts w:ascii="Lucida Sans" w:hAnsi="Lucida Sans"/>
          <w:sz w:val="22"/>
          <w:szCs w:val="22"/>
        </w:rPr>
        <w:t xml:space="preserve"> Category C or D member</w:t>
      </w:r>
      <w:r w:rsidR="00FA0C90">
        <w:rPr>
          <w:rFonts w:ascii="Lucida Sans" w:hAnsi="Lucida Sans"/>
          <w:sz w:val="22"/>
          <w:szCs w:val="22"/>
        </w:rPr>
        <w:t>. Diversity among panel members will be sought.</w:t>
      </w:r>
    </w:p>
    <w:p w14:paraId="2C42EAAB" w14:textId="07CD4D76" w:rsidR="00C06B7E" w:rsidRPr="00246696" w:rsidRDefault="00C06B7E" w:rsidP="007C6730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The Animal Ethics Officer will provide administration support to the judging panel</w:t>
      </w:r>
      <w:r w:rsidR="00FA0C90">
        <w:rPr>
          <w:rFonts w:ascii="Lucida Sans" w:hAnsi="Lucida Sans"/>
          <w:sz w:val="22"/>
          <w:szCs w:val="22"/>
        </w:rPr>
        <w:t>.</w:t>
      </w:r>
    </w:p>
    <w:p w14:paraId="1E316988" w14:textId="02A16008" w:rsidR="00306061" w:rsidRPr="00246696" w:rsidRDefault="007C6730" w:rsidP="007C6730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Members of the panel will have appropriate expertise</w:t>
      </w:r>
      <w:r w:rsidR="00FA0C90">
        <w:rPr>
          <w:rFonts w:ascii="Lucida Sans" w:hAnsi="Lucida Sans"/>
          <w:sz w:val="22"/>
          <w:szCs w:val="22"/>
        </w:rPr>
        <w:t>.</w:t>
      </w:r>
    </w:p>
    <w:p w14:paraId="68AA3DDA" w14:textId="2F650388" w:rsidR="00306061" w:rsidRPr="00246696" w:rsidRDefault="007C6730" w:rsidP="007C6730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Other individuals may be seconded to the panel; for example</w:t>
      </w:r>
      <w:r w:rsidR="00FA0C90">
        <w:rPr>
          <w:rFonts w:ascii="Lucida Sans" w:hAnsi="Lucida Sans"/>
          <w:sz w:val="22"/>
          <w:szCs w:val="22"/>
        </w:rPr>
        <w:t>,</w:t>
      </w:r>
      <w:r w:rsidRPr="00246696">
        <w:rPr>
          <w:rFonts w:ascii="Lucida Sans" w:hAnsi="Lucida Sans"/>
          <w:sz w:val="22"/>
          <w:szCs w:val="22"/>
        </w:rPr>
        <w:t xml:space="preserve"> to provide specific expertise</w:t>
      </w:r>
      <w:r w:rsidR="00FA0C90">
        <w:rPr>
          <w:rFonts w:ascii="Lucida Sans" w:hAnsi="Lucida Sans"/>
          <w:sz w:val="22"/>
          <w:szCs w:val="22"/>
        </w:rPr>
        <w:t>.</w:t>
      </w:r>
    </w:p>
    <w:p w14:paraId="6613BDEB" w14:textId="514550AC" w:rsidR="00306061" w:rsidRPr="00246696" w:rsidRDefault="007C6730" w:rsidP="007C6730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Members of the panel will be selected to avoid potential conflicts of interest, or if this is not possible, conflicts must be identified and managed appropriately</w:t>
      </w:r>
      <w:r w:rsidR="00FA0C90">
        <w:rPr>
          <w:rFonts w:ascii="Lucida Sans" w:hAnsi="Lucida Sans"/>
          <w:sz w:val="22"/>
          <w:szCs w:val="22"/>
        </w:rPr>
        <w:t>.</w:t>
      </w:r>
    </w:p>
    <w:p w14:paraId="1E69C587" w14:textId="03EDC3D7" w:rsidR="00306061" w:rsidRPr="00246696" w:rsidRDefault="007C6730" w:rsidP="007C6730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All members of the panel will read and rank the applications</w:t>
      </w:r>
      <w:r w:rsidR="00781986">
        <w:rPr>
          <w:rFonts w:ascii="Lucida Sans" w:hAnsi="Lucida Sans"/>
          <w:sz w:val="22"/>
          <w:szCs w:val="22"/>
        </w:rPr>
        <w:t xml:space="preserve"> using a provided judging score sheet </w:t>
      </w:r>
      <w:r w:rsidRPr="00246696">
        <w:rPr>
          <w:rFonts w:ascii="Lucida Sans" w:hAnsi="Lucida Sans"/>
          <w:sz w:val="22"/>
          <w:szCs w:val="22"/>
        </w:rPr>
        <w:t>(taking account of any conflict as described above); the individual rankings will be discussed by teleconference</w:t>
      </w:r>
      <w:r w:rsidR="00C06B7E" w:rsidRPr="00246696">
        <w:rPr>
          <w:rFonts w:ascii="Lucida Sans" w:hAnsi="Lucida Sans"/>
          <w:sz w:val="22"/>
          <w:szCs w:val="22"/>
        </w:rPr>
        <w:t>, in person</w:t>
      </w:r>
      <w:r w:rsidRPr="00246696">
        <w:rPr>
          <w:rFonts w:ascii="Lucida Sans" w:hAnsi="Lucida Sans"/>
          <w:sz w:val="22"/>
          <w:szCs w:val="22"/>
        </w:rPr>
        <w:t xml:space="preserve"> or</w:t>
      </w:r>
      <w:r w:rsidR="00C06B7E" w:rsidRPr="00246696">
        <w:rPr>
          <w:rFonts w:ascii="Lucida Sans" w:hAnsi="Lucida Sans"/>
          <w:sz w:val="22"/>
          <w:szCs w:val="22"/>
        </w:rPr>
        <w:t xml:space="preserve"> via</w:t>
      </w:r>
      <w:r w:rsidRPr="00246696">
        <w:rPr>
          <w:rFonts w:ascii="Lucida Sans" w:hAnsi="Lucida Sans"/>
          <w:sz w:val="22"/>
          <w:szCs w:val="22"/>
        </w:rPr>
        <w:t xml:space="preserve"> email, and a final ranking reached by consensus</w:t>
      </w:r>
    </w:p>
    <w:p w14:paraId="72B1F4BB" w14:textId="7CCF3367" w:rsidR="00FA0C90" w:rsidRDefault="007C6730" w:rsidP="007C6730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 xml:space="preserve">The ranked list will be provided to the </w:t>
      </w:r>
      <w:r w:rsidR="00306061" w:rsidRPr="00246696">
        <w:rPr>
          <w:rFonts w:ascii="Lucida Sans" w:hAnsi="Lucida Sans"/>
          <w:sz w:val="22"/>
          <w:szCs w:val="22"/>
        </w:rPr>
        <w:t>Deputy-Vice Chancellor (Research)</w:t>
      </w:r>
      <w:r w:rsidR="00FA0C90">
        <w:rPr>
          <w:rFonts w:ascii="Lucida Sans" w:hAnsi="Lucida Sans"/>
          <w:sz w:val="22"/>
          <w:szCs w:val="22"/>
        </w:rPr>
        <w:t xml:space="preserve"> for approval</w:t>
      </w:r>
      <w:r w:rsidRPr="00246696">
        <w:rPr>
          <w:rFonts w:ascii="Lucida Sans" w:hAnsi="Lucida Sans"/>
          <w:sz w:val="22"/>
          <w:szCs w:val="22"/>
        </w:rPr>
        <w:t xml:space="preserve">. </w:t>
      </w:r>
    </w:p>
    <w:p w14:paraId="5ACB87C2" w14:textId="5D529B21" w:rsidR="00306061" w:rsidRPr="00246696" w:rsidRDefault="007C6730" w:rsidP="007C6730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 xml:space="preserve">The </w:t>
      </w:r>
      <w:r w:rsidR="00FA0C90">
        <w:rPr>
          <w:rFonts w:ascii="Lucida Sans" w:hAnsi="Lucida Sans"/>
          <w:sz w:val="22"/>
          <w:szCs w:val="22"/>
        </w:rPr>
        <w:t xml:space="preserve">Animal Ethics Officer will communicate the </w:t>
      </w:r>
      <w:r w:rsidRPr="00246696">
        <w:rPr>
          <w:rFonts w:ascii="Lucida Sans" w:hAnsi="Lucida Sans"/>
          <w:sz w:val="22"/>
          <w:szCs w:val="22"/>
        </w:rPr>
        <w:t>outcome to all applicants, and arrange for awarding of the prize and publicity as appropriate</w:t>
      </w:r>
      <w:r w:rsidR="00FA0C90">
        <w:rPr>
          <w:rFonts w:ascii="Lucida Sans" w:hAnsi="Lucida Sans"/>
          <w:sz w:val="22"/>
          <w:szCs w:val="22"/>
        </w:rPr>
        <w:t>.</w:t>
      </w:r>
    </w:p>
    <w:p w14:paraId="4D2414C3" w14:textId="7EB0AA6C" w:rsidR="007C6730" w:rsidRPr="00246696" w:rsidRDefault="007C6730" w:rsidP="00246696">
      <w:pPr>
        <w:pStyle w:val="ListParagraph"/>
        <w:numPr>
          <w:ilvl w:val="0"/>
          <w:numId w:val="10"/>
        </w:numPr>
        <w:spacing w:before="120" w:after="120"/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The decision of the judging panel is final</w:t>
      </w:r>
      <w:r w:rsidR="00FA0C90">
        <w:rPr>
          <w:rFonts w:ascii="Lucida Sans" w:hAnsi="Lucida Sans"/>
          <w:sz w:val="22"/>
          <w:szCs w:val="22"/>
        </w:rPr>
        <w:t>.</w:t>
      </w:r>
    </w:p>
    <w:p w14:paraId="7C3D5D45" w14:textId="77777777" w:rsidR="007C6730" w:rsidRPr="00246696" w:rsidRDefault="007C6730" w:rsidP="00246696">
      <w:pPr>
        <w:spacing w:before="120" w:after="120"/>
        <w:rPr>
          <w:rFonts w:ascii="Lucida Sans" w:hAnsi="Lucida Sans"/>
          <w:b/>
          <w:sz w:val="22"/>
          <w:szCs w:val="22"/>
          <w:u w:val="single"/>
        </w:rPr>
      </w:pPr>
      <w:r w:rsidRPr="00246696">
        <w:rPr>
          <w:rFonts w:ascii="Lucida Sans" w:hAnsi="Lucida Sans"/>
          <w:b/>
          <w:sz w:val="22"/>
          <w:szCs w:val="22"/>
          <w:u w:val="single"/>
        </w:rPr>
        <w:t>Prizes</w:t>
      </w:r>
    </w:p>
    <w:p w14:paraId="79067853" w14:textId="77777777" w:rsidR="00FA0C90" w:rsidRPr="00BD735C" w:rsidRDefault="008D3C0F" w:rsidP="008D3C0F">
      <w:pPr>
        <w:pStyle w:val="ListParagraph"/>
        <w:numPr>
          <w:ilvl w:val="0"/>
          <w:numId w:val="11"/>
        </w:numPr>
        <w:rPr>
          <w:rFonts w:ascii="Lucida Sans" w:hAnsi="Lucida Sans"/>
          <w:sz w:val="22"/>
        </w:rPr>
      </w:pPr>
      <w:r w:rsidRPr="008D3C0F">
        <w:rPr>
          <w:rFonts w:ascii="Lucida Sans" w:hAnsi="Lucida Sans"/>
          <w:sz w:val="22"/>
        </w:rPr>
        <w:t xml:space="preserve">The prize will consist of a certificate and $2000 deposit into the successful applicant’s </w:t>
      </w:r>
      <w:r w:rsidRPr="008D3C0F">
        <w:rPr>
          <w:rFonts w:ascii="Lucida Sans" w:hAnsi="Lucida Sans"/>
          <w:color w:val="000000"/>
          <w:sz w:val="22"/>
        </w:rPr>
        <w:t>cost centre/project code</w:t>
      </w:r>
      <w:r w:rsidRPr="008D3C0F">
        <w:rPr>
          <w:rFonts w:ascii="Lucida Sans" w:hAnsi="Lucida Sans"/>
          <w:sz w:val="22"/>
        </w:rPr>
        <w:t xml:space="preserve">. The prize is to be used by the applicant to enhance research outcomes and be consistent with UNE’s commitment to </w:t>
      </w:r>
      <w:r w:rsidRPr="008D3C0F">
        <w:rPr>
          <w:rFonts w:ascii="Lucida Sans" w:hAnsi="Lucida Sans"/>
          <w:sz w:val="22"/>
        </w:rPr>
        <w:lastRenderedPageBreak/>
        <w:t>the 3Rs principles</w:t>
      </w:r>
      <w:r w:rsidR="002D1A24">
        <w:rPr>
          <w:rFonts w:ascii="Lucida Sans" w:hAnsi="Lucida Sans"/>
          <w:sz w:val="22"/>
        </w:rPr>
        <w:t xml:space="preserve"> (</w:t>
      </w:r>
      <w:r w:rsidR="002D1A24" w:rsidRPr="002D1A24">
        <w:rPr>
          <w:rFonts w:ascii="Lucida Sans" w:hAnsi="Lucida Sans"/>
          <w:sz w:val="22"/>
          <w:szCs w:val="22"/>
        </w:rPr>
        <w:t>for example improving environmental enrichment, conference travel, publishing costs, development of in vitro models)</w:t>
      </w:r>
      <w:r w:rsidRPr="002D1A24">
        <w:rPr>
          <w:rFonts w:ascii="Lucida Sans" w:hAnsi="Lucida Sans"/>
          <w:sz w:val="22"/>
          <w:szCs w:val="22"/>
        </w:rPr>
        <w:t>.</w:t>
      </w:r>
      <w:r w:rsidRPr="002D1A24">
        <w:rPr>
          <w:rFonts w:ascii="Lucida Sans" w:hAnsi="Lucida Sans"/>
        </w:rPr>
        <w:t xml:space="preserve"> </w:t>
      </w:r>
    </w:p>
    <w:p w14:paraId="3FF88DC9" w14:textId="02A7C392" w:rsidR="008D3C0F" w:rsidRPr="008D3C0F" w:rsidRDefault="008D3C0F" w:rsidP="008D3C0F">
      <w:pPr>
        <w:pStyle w:val="ListParagraph"/>
        <w:numPr>
          <w:ilvl w:val="0"/>
          <w:numId w:val="11"/>
        </w:numPr>
        <w:rPr>
          <w:rFonts w:ascii="Lucida Sans" w:hAnsi="Lucida Sans"/>
          <w:sz w:val="22"/>
        </w:rPr>
      </w:pPr>
      <w:r w:rsidRPr="008D3C0F">
        <w:rPr>
          <w:rFonts w:ascii="Lucida Sans" w:hAnsi="Lucida Sans"/>
          <w:sz w:val="22"/>
        </w:rPr>
        <w:t>It is expected that the funding will be expended within 12 months of award. Upon expenditure of the award, the holder will provide a maximum two-page report to the Deputy Vice-Chancellor (Research), documenting how the award was used, the benefits derived and a brief summary of the research outcomes.</w:t>
      </w:r>
    </w:p>
    <w:p w14:paraId="44C5E67B" w14:textId="050EB144" w:rsidR="001F2E06" w:rsidRPr="00FA0C90" w:rsidRDefault="00FA0C90" w:rsidP="00FA0C90">
      <w:pPr>
        <w:pStyle w:val="ListParagraph"/>
        <w:numPr>
          <w:ilvl w:val="0"/>
          <w:numId w:val="11"/>
        </w:numPr>
        <w:spacing w:before="120" w:after="120"/>
        <w:rPr>
          <w:rFonts w:ascii="Lucida Sans" w:hAnsi="Lucida Sans"/>
          <w:bCs/>
          <w:color w:val="000000"/>
          <w:sz w:val="22"/>
          <w:szCs w:val="22"/>
          <w:lang w:val="en-NZ"/>
        </w:rPr>
      </w:pPr>
      <w:r w:rsidRPr="00FA0C90">
        <w:rPr>
          <w:rFonts w:ascii="Lucida Sans" w:hAnsi="Lucida Sans"/>
          <w:bCs/>
          <w:color w:val="000000"/>
          <w:sz w:val="22"/>
          <w:szCs w:val="22"/>
          <w:lang w:val="en-NZ"/>
        </w:rPr>
        <w:t>At the discretion of the judging panel, co-awarding of the award to more than one applicant with a shared award prize may be considered.</w:t>
      </w:r>
      <w:r>
        <w:rPr>
          <w:rFonts w:ascii="Lucida Sans" w:hAnsi="Lucida Sans"/>
          <w:bCs/>
          <w:color w:val="000000"/>
          <w:sz w:val="22"/>
          <w:szCs w:val="22"/>
          <w:lang w:val="en-NZ"/>
        </w:rPr>
        <w:t xml:space="preserve"> </w:t>
      </w:r>
      <w:r w:rsidR="00C06B7E" w:rsidRPr="00FA0C90">
        <w:rPr>
          <w:rFonts w:ascii="Lucida Sans" w:hAnsi="Lucida Sans"/>
          <w:color w:val="000000"/>
          <w:sz w:val="22"/>
          <w:szCs w:val="22"/>
        </w:rPr>
        <w:t>The </w:t>
      </w:r>
      <w:r w:rsidRPr="00FA0C90">
        <w:rPr>
          <w:rFonts w:ascii="Lucida Sans" w:hAnsi="Lucida Sans"/>
          <w:sz w:val="22"/>
          <w:szCs w:val="22"/>
        </w:rPr>
        <w:t>judging panel</w:t>
      </w:r>
      <w:r w:rsidRPr="00FA0C90">
        <w:rPr>
          <w:rFonts w:ascii="Lucida Sans" w:hAnsi="Lucida Sans"/>
          <w:color w:val="000000"/>
          <w:sz w:val="22"/>
          <w:szCs w:val="22"/>
        </w:rPr>
        <w:t> </w:t>
      </w:r>
      <w:r w:rsidR="00C06B7E" w:rsidRPr="00FA0C90">
        <w:rPr>
          <w:rFonts w:ascii="Lucida Sans" w:hAnsi="Lucida Sans"/>
          <w:color w:val="000000"/>
          <w:sz w:val="22"/>
          <w:szCs w:val="22"/>
        </w:rPr>
        <w:t xml:space="preserve">may also make formal commendations to runners up for the award as it deems appropriate. </w:t>
      </w:r>
    </w:p>
    <w:p w14:paraId="4F353AA7" w14:textId="77777777" w:rsidR="001F2E06" w:rsidRDefault="001F2E06" w:rsidP="001F2E06">
      <w:pPr>
        <w:pStyle w:val="ListParagraph"/>
        <w:spacing w:before="120" w:after="120"/>
        <w:rPr>
          <w:rFonts w:ascii="Lucida Sans" w:hAnsi="Lucida Sans"/>
          <w:b/>
          <w:sz w:val="22"/>
          <w:szCs w:val="22"/>
          <w:u w:val="single"/>
        </w:rPr>
      </w:pPr>
    </w:p>
    <w:p w14:paraId="6FD09C43" w14:textId="7727DC24" w:rsidR="00C06B7E" w:rsidRPr="001F2E06" w:rsidRDefault="00C06B7E" w:rsidP="001F2E06">
      <w:pPr>
        <w:spacing w:before="120" w:after="120"/>
        <w:rPr>
          <w:rFonts w:ascii="Lucida Sans" w:hAnsi="Lucida Sans"/>
          <w:b/>
          <w:sz w:val="22"/>
          <w:szCs w:val="22"/>
          <w:u w:val="single"/>
        </w:rPr>
      </w:pPr>
      <w:r w:rsidRPr="001F2E06">
        <w:rPr>
          <w:rFonts w:ascii="Lucida Sans" w:hAnsi="Lucida Sans"/>
          <w:b/>
          <w:sz w:val="22"/>
          <w:szCs w:val="22"/>
          <w:u w:val="single"/>
        </w:rPr>
        <w:t>Reporting</w:t>
      </w:r>
    </w:p>
    <w:p w14:paraId="31079B92" w14:textId="08430284" w:rsidR="00C06B7E" w:rsidRPr="00697729" w:rsidRDefault="00C06B7E" w:rsidP="007C6730">
      <w:pPr>
        <w:rPr>
          <w:rFonts w:ascii="Lucida Sans" w:hAnsi="Lucida Sans"/>
          <w:sz w:val="22"/>
          <w:szCs w:val="22"/>
        </w:rPr>
      </w:pPr>
      <w:r w:rsidRPr="00246696">
        <w:rPr>
          <w:rFonts w:ascii="Lucida Sans" w:hAnsi="Lucida Sans"/>
          <w:sz w:val="22"/>
          <w:szCs w:val="22"/>
        </w:rPr>
        <w:t>Reporting of the judging panel is to the Deputy-Vice Chancellor (Research</w:t>
      </w:r>
      <w:r>
        <w:rPr>
          <w:rFonts w:ascii="Lucida Sans" w:hAnsi="Lucida Sans"/>
          <w:sz w:val="22"/>
          <w:szCs w:val="22"/>
        </w:rPr>
        <w:t>)</w:t>
      </w:r>
      <w:r w:rsidR="00FA0C90">
        <w:rPr>
          <w:rFonts w:ascii="Lucida Sans" w:hAnsi="Lucida Sans"/>
          <w:sz w:val="22"/>
          <w:szCs w:val="22"/>
        </w:rPr>
        <w:t>.</w:t>
      </w:r>
    </w:p>
    <w:sectPr w:rsidR="00C06B7E" w:rsidRPr="006977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7267D" w14:textId="77777777" w:rsidR="006D7C87" w:rsidRDefault="006D7C87">
      <w:r>
        <w:separator/>
      </w:r>
    </w:p>
  </w:endnote>
  <w:endnote w:type="continuationSeparator" w:id="0">
    <w:p w14:paraId="0F593353" w14:textId="77777777" w:rsidR="006D7C87" w:rsidRDefault="006D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AA3FE" w14:textId="77777777" w:rsidR="009535DF" w:rsidRDefault="00953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538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22DB3" w14:textId="717F1732" w:rsidR="006225AA" w:rsidRDefault="00697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5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7FD76A" w14:textId="77777777" w:rsidR="006225AA" w:rsidRDefault="00622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B443" w14:textId="77777777" w:rsidR="009535DF" w:rsidRDefault="00953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AD6CB" w14:textId="77777777" w:rsidR="006D7C87" w:rsidRDefault="006D7C87">
      <w:r>
        <w:separator/>
      </w:r>
    </w:p>
  </w:footnote>
  <w:footnote w:type="continuationSeparator" w:id="0">
    <w:p w14:paraId="0C1B1A85" w14:textId="77777777" w:rsidR="006D7C87" w:rsidRDefault="006D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9939" w14:textId="77777777" w:rsidR="009535DF" w:rsidRDefault="00953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283F9" w14:textId="77777777" w:rsidR="006225AA" w:rsidRDefault="006225AA" w:rsidP="00E222F8">
    <w:pPr>
      <w:pStyle w:val="Header"/>
    </w:pPr>
  </w:p>
  <w:p w14:paraId="4ACD93F7" w14:textId="77777777" w:rsidR="006225AA" w:rsidRDefault="00622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8877C" w14:textId="77777777" w:rsidR="009535DF" w:rsidRDefault="00953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603"/>
    <w:multiLevelType w:val="hybridMultilevel"/>
    <w:tmpl w:val="5426A856"/>
    <w:lvl w:ilvl="0" w:tplc="0BAE5816">
      <w:numFmt w:val="bullet"/>
      <w:lvlText w:val="-"/>
      <w:lvlJc w:val="left"/>
      <w:pPr>
        <w:ind w:left="726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075444D4"/>
    <w:multiLevelType w:val="hybridMultilevel"/>
    <w:tmpl w:val="7C22B9D0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9">
      <w:start w:val="1"/>
      <w:numFmt w:val="lowerLetter"/>
      <w:lvlText w:val="%3."/>
      <w:lvlJc w:val="lef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9143CF"/>
    <w:multiLevelType w:val="hybridMultilevel"/>
    <w:tmpl w:val="1E529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C279E"/>
    <w:multiLevelType w:val="hybridMultilevel"/>
    <w:tmpl w:val="7DF8F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95F4C"/>
    <w:multiLevelType w:val="multilevel"/>
    <w:tmpl w:val="C7BA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C036B"/>
    <w:multiLevelType w:val="hybridMultilevel"/>
    <w:tmpl w:val="93360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10A1"/>
    <w:multiLevelType w:val="multilevel"/>
    <w:tmpl w:val="E70E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27518"/>
    <w:multiLevelType w:val="hybridMultilevel"/>
    <w:tmpl w:val="FBE63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37E63"/>
    <w:multiLevelType w:val="hybridMultilevel"/>
    <w:tmpl w:val="EB1A03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0B6B17"/>
    <w:multiLevelType w:val="hybridMultilevel"/>
    <w:tmpl w:val="A1886FE2"/>
    <w:lvl w:ilvl="0" w:tplc="0BAE581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E4E27"/>
    <w:multiLevelType w:val="hybridMultilevel"/>
    <w:tmpl w:val="D0E0D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55504"/>
    <w:multiLevelType w:val="hybridMultilevel"/>
    <w:tmpl w:val="9BF49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535A0"/>
    <w:multiLevelType w:val="hybridMultilevel"/>
    <w:tmpl w:val="E8244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5783D"/>
    <w:multiLevelType w:val="multilevel"/>
    <w:tmpl w:val="2A12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356B82"/>
    <w:multiLevelType w:val="multilevel"/>
    <w:tmpl w:val="70B6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8A08B1"/>
    <w:multiLevelType w:val="hybridMultilevel"/>
    <w:tmpl w:val="425C4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50D9D"/>
    <w:multiLevelType w:val="hybridMultilevel"/>
    <w:tmpl w:val="C89A61C0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15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16"/>
  </w:num>
  <w:num w:numId="15">
    <w:abstractNumId w:val="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5B"/>
    <w:rsid w:val="000D34E2"/>
    <w:rsid w:val="00100154"/>
    <w:rsid w:val="00105866"/>
    <w:rsid w:val="00106CD6"/>
    <w:rsid w:val="00152B81"/>
    <w:rsid w:val="0019254B"/>
    <w:rsid w:val="001F2E06"/>
    <w:rsid w:val="00246696"/>
    <w:rsid w:val="002B055B"/>
    <w:rsid w:val="002D1A24"/>
    <w:rsid w:val="002F57FC"/>
    <w:rsid w:val="00306061"/>
    <w:rsid w:val="003C3A0E"/>
    <w:rsid w:val="0043650F"/>
    <w:rsid w:val="004853DA"/>
    <w:rsid w:val="004C70E2"/>
    <w:rsid w:val="004F2DAD"/>
    <w:rsid w:val="005C03F6"/>
    <w:rsid w:val="006225AA"/>
    <w:rsid w:val="006446B9"/>
    <w:rsid w:val="00697729"/>
    <w:rsid w:val="006A7C0F"/>
    <w:rsid w:val="006D7C87"/>
    <w:rsid w:val="006F2FCA"/>
    <w:rsid w:val="00781986"/>
    <w:rsid w:val="007C6730"/>
    <w:rsid w:val="007F08B4"/>
    <w:rsid w:val="00814E4F"/>
    <w:rsid w:val="0087678F"/>
    <w:rsid w:val="00893506"/>
    <w:rsid w:val="008D3C0F"/>
    <w:rsid w:val="00945465"/>
    <w:rsid w:val="009535DF"/>
    <w:rsid w:val="00996E90"/>
    <w:rsid w:val="009F59E7"/>
    <w:rsid w:val="00A94400"/>
    <w:rsid w:val="00AB3308"/>
    <w:rsid w:val="00AB49FA"/>
    <w:rsid w:val="00B6177D"/>
    <w:rsid w:val="00B836D4"/>
    <w:rsid w:val="00BD735C"/>
    <w:rsid w:val="00BF1B8F"/>
    <w:rsid w:val="00C06B7E"/>
    <w:rsid w:val="00C15A12"/>
    <w:rsid w:val="00C322DA"/>
    <w:rsid w:val="00DF4C90"/>
    <w:rsid w:val="00E24C41"/>
    <w:rsid w:val="00E31B66"/>
    <w:rsid w:val="00EE2055"/>
    <w:rsid w:val="00F7242F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6BD229"/>
  <w15:chartTrackingRefBased/>
  <w15:docId w15:val="{B6DC6847-377D-42DF-A7F5-E638153E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055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B0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55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B0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55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B0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7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4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C90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e.edu.au/research/research-services/research-ethics-integrity/animal-research-ethics/animal-ethics-3rs-awar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EEB9696DB87429730F169779FDAB2" ma:contentTypeVersion="17" ma:contentTypeDescription="Create a new document." ma:contentTypeScope="" ma:versionID="f490048a423f06d7c5782b26a514e5ed">
  <xsd:schema xmlns:xsd="http://www.w3.org/2001/XMLSchema" xmlns:xs="http://www.w3.org/2001/XMLSchema" xmlns:p="http://schemas.microsoft.com/office/2006/metadata/properties" xmlns:ns3="743107a9-31b2-410a-a889-5fbb505dee9a" xmlns:ns4="bdf1123b-e459-4409-b104-16ba049a7069" targetNamespace="http://schemas.microsoft.com/office/2006/metadata/properties" ma:root="true" ma:fieldsID="edb52734ce30a3fbf65cf77c388702f2" ns3:_="" ns4:_="">
    <xsd:import namespace="743107a9-31b2-410a-a889-5fbb505dee9a"/>
    <xsd:import namespace="bdf1123b-e459-4409-b104-16ba049a7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07a9-31b2-410a-a889-5fbb505de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1123b-e459-4409-b104-16ba049a7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AEA424-63CD-43C8-B5AC-FB638EBAC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05D87-C08D-4793-B17F-8D81EB85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107a9-31b2-410a-a889-5fbb505dee9a"/>
    <ds:schemaRef ds:uri="bdf1123b-e459-4409-b104-16ba049a7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5B5A8-019E-414D-A024-B87078D07B98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df1123b-e459-4409-b104-16ba049a7069"/>
    <ds:schemaRef ds:uri="743107a9-31b2-410a-a889-5fbb505dee9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8B82B00-8FAB-4A4B-8A53-216796A7EA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MODEL</dc:creator>
  <cp:keywords/>
  <dc:description/>
  <cp:lastModifiedBy>Sarah Model</cp:lastModifiedBy>
  <cp:revision>6</cp:revision>
  <cp:lastPrinted>2025-02-06T03:13:00Z</cp:lastPrinted>
  <dcterms:created xsi:type="dcterms:W3CDTF">2025-02-06T03:12:00Z</dcterms:created>
  <dcterms:modified xsi:type="dcterms:W3CDTF">2025-02-06T03:15:00Z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0x010100835EEB9696DB87429730F169779FDAB2</vt:lpwstr>
  </property>
</Properties>
</file>