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1AEBA" w14:textId="284BB281" w:rsidR="008B5D08" w:rsidRPr="00557ECD" w:rsidRDefault="00193BAA" w:rsidP="008B5D08">
      <w:pPr>
        <w:pStyle w:val="NoSpacing"/>
        <w:rPr>
          <w:rFonts w:ascii="Arial" w:hAnsi="Arial" w:cs="Arial"/>
        </w:rPr>
      </w:pPr>
      <w:r w:rsidRPr="001F4BDB">
        <w:rPr>
          <w:rFonts w:ascii="Arial" w:hAnsi="Arial" w:cs="Arial"/>
          <w:color w:val="auto"/>
        </w:rPr>
        <w:t>This form is</w:t>
      </w:r>
      <w:r w:rsidR="006103F3">
        <w:rPr>
          <w:rFonts w:ascii="Arial" w:hAnsi="Arial" w:cs="Arial"/>
          <w:color w:val="auto"/>
        </w:rPr>
        <w:t xml:space="preserve"> </w:t>
      </w:r>
      <w:r w:rsidR="000A664F">
        <w:rPr>
          <w:rFonts w:ascii="Arial" w:hAnsi="Arial" w:cs="Arial"/>
          <w:color w:val="auto"/>
        </w:rPr>
        <w:t xml:space="preserve">to be used </w:t>
      </w:r>
      <w:r w:rsidR="000851CC">
        <w:rPr>
          <w:rFonts w:ascii="Arial" w:hAnsi="Arial" w:cs="Arial"/>
          <w:color w:val="auto"/>
        </w:rPr>
        <w:t>by</w:t>
      </w:r>
      <w:r w:rsidR="0048684E">
        <w:rPr>
          <w:rFonts w:ascii="Arial" w:hAnsi="Arial" w:cs="Arial"/>
          <w:color w:val="auto"/>
        </w:rPr>
        <w:t xml:space="preserve"> HDR c</w:t>
      </w:r>
      <w:r w:rsidR="000A664F">
        <w:rPr>
          <w:rFonts w:ascii="Arial" w:hAnsi="Arial" w:cs="Arial"/>
          <w:color w:val="auto"/>
        </w:rPr>
        <w:t>andidates who have not completed a Thesis Review Milestone. Submitting a Notice of Intent to Submit form is important</w:t>
      </w:r>
      <w:r w:rsidRPr="001F4BDB">
        <w:rPr>
          <w:rFonts w:ascii="Arial" w:hAnsi="Arial" w:cs="Arial"/>
          <w:color w:val="auto"/>
        </w:rPr>
        <w:t xml:space="preserve"> to notify the Graduate Research School (GRS) of the </w:t>
      </w:r>
      <w:r w:rsidR="0048684E">
        <w:rPr>
          <w:rFonts w:ascii="Arial" w:hAnsi="Arial" w:cs="Arial"/>
          <w:color w:val="auto"/>
        </w:rPr>
        <w:t xml:space="preserve">thesis submission </w:t>
      </w:r>
      <w:r w:rsidRPr="001F4BDB">
        <w:rPr>
          <w:rFonts w:ascii="Arial" w:hAnsi="Arial" w:cs="Arial"/>
          <w:color w:val="auto"/>
        </w:rPr>
        <w:t xml:space="preserve">intention </w:t>
      </w:r>
      <w:r w:rsidR="0048684E">
        <w:rPr>
          <w:rFonts w:ascii="Arial" w:hAnsi="Arial" w:cs="Arial"/>
          <w:color w:val="auto"/>
        </w:rPr>
        <w:t>an</w:t>
      </w:r>
      <w:r w:rsidR="000A664F">
        <w:rPr>
          <w:rFonts w:ascii="Arial" w:hAnsi="Arial" w:cs="Arial"/>
          <w:color w:val="auto"/>
        </w:rPr>
        <w:t xml:space="preserve">d for </w:t>
      </w:r>
      <w:r w:rsidRPr="001F4BDB">
        <w:rPr>
          <w:rFonts w:ascii="Arial" w:hAnsi="Arial" w:cs="Arial"/>
          <w:color w:val="auto"/>
        </w:rPr>
        <w:t xml:space="preserve">the </w:t>
      </w:r>
      <w:r w:rsidR="000A664F">
        <w:rPr>
          <w:rFonts w:ascii="Arial" w:hAnsi="Arial" w:cs="Arial"/>
          <w:color w:val="auto"/>
        </w:rPr>
        <w:t>nomination of the Chair of Examiners</w:t>
      </w:r>
      <w:r w:rsidRPr="001F4BDB">
        <w:rPr>
          <w:rFonts w:ascii="Arial" w:hAnsi="Arial" w:cs="Arial"/>
          <w:color w:val="auto"/>
        </w:rPr>
        <w:t xml:space="preserve">. </w:t>
      </w:r>
      <w:r w:rsidR="00586DC8">
        <w:rPr>
          <w:rFonts w:ascii="Arial" w:hAnsi="Arial" w:cs="Arial"/>
          <w:color w:val="auto"/>
        </w:rPr>
        <w:t xml:space="preserve">The completed </w:t>
      </w:r>
      <w:r w:rsidR="00586DC8" w:rsidRPr="001F4BDB">
        <w:rPr>
          <w:rFonts w:ascii="Arial" w:hAnsi="Arial" w:cs="Arial"/>
          <w:color w:val="auto"/>
        </w:rPr>
        <w:t xml:space="preserve">form </w:t>
      </w:r>
      <w:r w:rsidR="00586DC8">
        <w:rPr>
          <w:rFonts w:ascii="Arial" w:hAnsi="Arial" w:cs="Arial"/>
          <w:color w:val="auto"/>
        </w:rPr>
        <w:t xml:space="preserve">must be sent </w:t>
      </w:r>
      <w:r w:rsidR="00586DC8" w:rsidRPr="001F4BDB">
        <w:rPr>
          <w:rFonts w:ascii="Arial" w:hAnsi="Arial" w:cs="Arial"/>
          <w:color w:val="auto"/>
        </w:rPr>
        <w:t xml:space="preserve">to </w:t>
      </w:r>
      <w:r w:rsidR="00814EC2" w:rsidRPr="001F4BDB">
        <w:rPr>
          <w:rFonts w:ascii="Arial" w:hAnsi="Arial" w:cs="Arial"/>
          <w:color w:val="auto"/>
        </w:rPr>
        <w:t xml:space="preserve">- </w:t>
      </w:r>
      <w:hyperlink r:id="rId11" w:history="1">
        <w:r w:rsidR="009B4728" w:rsidRPr="001F4BDB">
          <w:rPr>
            <w:rStyle w:val="Hyperlink"/>
            <w:rFonts w:ascii="Arial" w:hAnsi="Arial" w:cs="Arial"/>
          </w:rPr>
          <w:t>hdrexam@une.edu.au</w:t>
        </w:r>
      </w:hyperlink>
      <w:r w:rsidR="009B4728" w:rsidRPr="001F4BDB">
        <w:rPr>
          <w:rFonts w:ascii="Arial" w:hAnsi="Arial" w:cs="Arial"/>
          <w:color w:val="auto"/>
        </w:rPr>
        <w:t xml:space="preserve">. </w:t>
      </w:r>
    </w:p>
    <w:p w14:paraId="37FC2480" w14:textId="512FBDDF" w:rsidR="00193BAA" w:rsidRPr="00F455E8" w:rsidRDefault="00193BAA" w:rsidP="00104349">
      <w:pPr>
        <w:spacing w:after="0"/>
        <w:rPr>
          <w:rFonts w:ascii="Arial" w:hAnsi="Arial" w:cs="Arial"/>
          <w:color w:val="auto"/>
        </w:rPr>
      </w:pPr>
    </w:p>
    <w:p w14:paraId="47865702" w14:textId="77777777" w:rsidR="000C44A2" w:rsidRPr="000C44A2" w:rsidRDefault="000C44A2" w:rsidP="000C44A2">
      <w:pPr>
        <w:spacing w:after="0"/>
        <w:rPr>
          <w:color w:val="auto"/>
          <w:sz w:val="6"/>
          <w:szCs w:val="36"/>
        </w:rPr>
      </w:pPr>
    </w:p>
    <w:p w14:paraId="2353BD10" w14:textId="52CECFAA" w:rsidR="000861EA" w:rsidRDefault="000861EA" w:rsidP="008B5D08">
      <w:pPr>
        <w:pStyle w:val="TealUNE"/>
      </w:pPr>
      <w:r w:rsidRPr="00245FD1">
        <w:t xml:space="preserve">Candidate Details </w:t>
      </w:r>
    </w:p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4253"/>
        <w:gridCol w:w="3108"/>
      </w:tblGrid>
      <w:tr w:rsidR="000861EA" w:rsidRPr="000861EA" w14:paraId="2A279922" w14:textId="77777777" w:rsidTr="00055958">
        <w:trPr>
          <w:trHeight w:val="52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E88E055" w14:textId="77777777" w:rsidR="000861EA" w:rsidRPr="001F4BDB" w:rsidRDefault="000861EA" w:rsidP="00055958">
            <w:pPr>
              <w:spacing w:before="40" w:after="40"/>
              <w:ind w:right="-147"/>
              <w:rPr>
                <w:rFonts w:ascii="Arial" w:hAnsi="Arial" w:cs="Arial"/>
                <w:b/>
              </w:rPr>
            </w:pPr>
            <w:r w:rsidRPr="001F4BDB">
              <w:rPr>
                <w:rFonts w:ascii="Arial" w:hAnsi="Arial" w:cs="Arial"/>
                <w:b/>
              </w:rPr>
              <w:t>Candidate Name</w:t>
            </w:r>
          </w:p>
        </w:tc>
        <w:tc>
          <w:tcPr>
            <w:tcW w:w="7361" w:type="dxa"/>
            <w:gridSpan w:val="2"/>
          </w:tcPr>
          <w:p w14:paraId="44130EB2" w14:textId="77777777" w:rsidR="000861EA" w:rsidRPr="001F4BDB" w:rsidRDefault="000861EA" w:rsidP="00910BCC">
            <w:pPr>
              <w:spacing w:before="40" w:after="40"/>
              <w:ind w:right="22"/>
              <w:jc w:val="both"/>
              <w:rPr>
                <w:rFonts w:ascii="Arial" w:hAnsi="Arial" w:cs="Arial"/>
              </w:rPr>
            </w:pPr>
          </w:p>
        </w:tc>
      </w:tr>
      <w:tr w:rsidR="008B5D08" w:rsidRPr="000861EA" w14:paraId="61AAD1A4" w14:textId="77777777" w:rsidTr="008348AD">
        <w:tc>
          <w:tcPr>
            <w:tcW w:w="240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A785B" w14:textId="77777777" w:rsidR="008B5D08" w:rsidRPr="001F4BDB" w:rsidRDefault="008B5D08" w:rsidP="00055958">
            <w:pPr>
              <w:spacing w:before="40" w:after="120"/>
              <w:ind w:right="-147"/>
              <w:rPr>
                <w:rFonts w:ascii="Arial" w:hAnsi="Arial" w:cs="Arial"/>
                <w:b/>
              </w:rPr>
            </w:pPr>
            <w:r w:rsidRPr="001F4BDB">
              <w:rPr>
                <w:rFonts w:ascii="Arial" w:hAnsi="Arial" w:cs="Arial"/>
                <w:b/>
              </w:rPr>
              <w:t>Student Number</w:t>
            </w:r>
          </w:p>
        </w:tc>
        <w:tc>
          <w:tcPr>
            <w:tcW w:w="7361" w:type="dxa"/>
            <w:gridSpan w:val="2"/>
            <w:tcBorders>
              <w:left w:val="single" w:sz="4" w:space="0" w:color="auto"/>
            </w:tcBorders>
          </w:tcPr>
          <w:p w14:paraId="38FD1F69" w14:textId="490ED62B" w:rsidR="008B5D08" w:rsidRPr="008B5D08" w:rsidRDefault="008B5D08" w:rsidP="00910BCC">
            <w:pPr>
              <w:spacing w:before="40" w:after="120"/>
              <w:ind w:right="22"/>
              <w:jc w:val="both"/>
              <w:rPr>
                <w:rFonts w:ascii="Arial" w:hAnsi="Arial" w:cs="Arial"/>
              </w:rPr>
            </w:pPr>
          </w:p>
        </w:tc>
      </w:tr>
      <w:tr w:rsidR="000A7862" w:rsidRPr="000861EA" w14:paraId="12B65098" w14:textId="77777777" w:rsidTr="008348AD">
        <w:tc>
          <w:tcPr>
            <w:tcW w:w="240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FE4589" w14:textId="20042549" w:rsidR="000A7862" w:rsidRPr="001F4BDB" w:rsidRDefault="000A7862" w:rsidP="00055958">
            <w:pPr>
              <w:spacing w:before="40" w:after="120"/>
              <w:ind w:right="-14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Thesis Title</w:t>
            </w:r>
          </w:p>
        </w:tc>
        <w:tc>
          <w:tcPr>
            <w:tcW w:w="7361" w:type="dxa"/>
            <w:gridSpan w:val="2"/>
            <w:tcBorders>
              <w:left w:val="single" w:sz="4" w:space="0" w:color="auto"/>
            </w:tcBorders>
          </w:tcPr>
          <w:p w14:paraId="1ABE5457" w14:textId="77777777" w:rsidR="000A7862" w:rsidRPr="008B5D08" w:rsidRDefault="000A7862" w:rsidP="00910BCC">
            <w:pPr>
              <w:spacing w:before="40" w:after="120"/>
              <w:ind w:right="22"/>
              <w:jc w:val="both"/>
              <w:rPr>
                <w:rFonts w:ascii="Arial" w:hAnsi="Arial" w:cs="Arial"/>
              </w:rPr>
            </w:pPr>
          </w:p>
        </w:tc>
      </w:tr>
      <w:tr w:rsidR="003F6BFC" w:rsidRPr="000861EA" w14:paraId="48FB8268" w14:textId="77777777" w:rsidTr="00055958">
        <w:trPr>
          <w:trHeight w:val="560"/>
        </w:trPr>
        <w:tc>
          <w:tcPr>
            <w:tcW w:w="6658" w:type="dxa"/>
            <w:gridSpan w:val="2"/>
            <w:shd w:val="clear" w:color="auto" w:fill="F2F2F2" w:themeFill="background1" w:themeFillShade="F2"/>
            <w:vAlign w:val="center"/>
          </w:tcPr>
          <w:p w14:paraId="7615B9EB" w14:textId="3BFC2A40" w:rsidR="003F6BFC" w:rsidRPr="001F4BDB" w:rsidRDefault="003F6BFC" w:rsidP="00055958">
            <w:pPr>
              <w:spacing w:before="120" w:after="120"/>
              <w:ind w:right="-147"/>
              <w:rPr>
                <w:rFonts w:ascii="Arial" w:hAnsi="Arial" w:cs="Arial"/>
                <w:b/>
              </w:rPr>
            </w:pPr>
            <w:r w:rsidRPr="001F4BDB">
              <w:rPr>
                <w:rFonts w:ascii="Arial" w:hAnsi="Arial" w:cs="Arial"/>
                <w:b/>
              </w:rPr>
              <w:t>Intended Submission Date</w:t>
            </w:r>
            <w:r w:rsidR="00055958">
              <w:rPr>
                <w:rFonts w:ascii="Arial" w:hAnsi="Arial" w:cs="Arial"/>
                <w:b/>
              </w:rPr>
              <w:t xml:space="preserve"> </w:t>
            </w:r>
            <w:r w:rsidR="00055958" w:rsidRPr="00055958">
              <w:rPr>
                <w:rFonts w:ascii="Arial" w:hAnsi="Arial" w:cs="Arial"/>
                <w:sz w:val="20"/>
                <w:szCs w:val="20"/>
              </w:rPr>
              <w:t xml:space="preserve">(should be within </w:t>
            </w:r>
            <w:r w:rsidR="000851CC">
              <w:rPr>
                <w:rFonts w:ascii="Arial" w:hAnsi="Arial" w:cs="Arial"/>
                <w:sz w:val="20"/>
                <w:szCs w:val="20"/>
              </w:rPr>
              <w:t>2 months</w:t>
            </w:r>
            <w:r w:rsidR="00055958" w:rsidRPr="00055958">
              <w:rPr>
                <w:rFonts w:ascii="Arial" w:hAnsi="Arial" w:cs="Arial"/>
                <w:sz w:val="20"/>
                <w:szCs w:val="20"/>
              </w:rPr>
              <w:t xml:space="preserve"> of form completion</w:t>
            </w:r>
            <w:r w:rsidR="00055958">
              <w:rPr>
                <w:rFonts w:ascii="Arial" w:hAnsi="Arial" w:cs="Arial"/>
                <w:sz w:val="20"/>
                <w:szCs w:val="20"/>
              </w:rPr>
              <w:t xml:space="preserve"> and no later than </w:t>
            </w:r>
            <w:r w:rsidR="000851CC">
              <w:rPr>
                <w:rFonts w:ascii="Arial" w:hAnsi="Arial" w:cs="Arial"/>
                <w:sz w:val="20"/>
                <w:szCs w:val="20"/>
              </w:rPr>
              <w:t>the</w:t>
            </w:r>
            <w:r w:rsidR="00055958">
              <w:rPr>
                <w:rFonts w:ascii="Arial" w:hAnsi="Arial" w:cs="Arial"/>
                <w:sz w:val="20"/>
                <w:szCs w:val="20"/>
              </w:rPr>
              <w:t xml:space="preserve"> current submission date</w:t>
            </w:r>
            <w:r w:rsidR="00055958" w:rsidRPr="000559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sz w:val="24"/>
            </w:rPr>
            <w:id w:val="-2129931485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108" w:type="dxa"/>
                <w:vAlign w:val="center"/>
              </w:tcPr>
              <w:p w14:paraId="3C274128" w14:textId="07E9DF33" w:rsidR="003F6BFC" w:rsidRPr="000861EA" w:rsidRDefault="00517D26" w:rsidP="00055958">
                <w:pPr>
                  <w:spacing w:before="120" w:after="120"/>
                  <w:ind w:right="-147"/>
                  <w:rPr>
                    <w:rFonts w:ascii="Arial" w:hAnsi="Arial" w:cs="Arial"/>
                    <w:sz w:val="24"/>
                  </w:rPr>
                </w:pPr>
                <w:r w:rsidRPr="00EB37D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103F3" w:rsidRPr="000861EA" w14:paraId="1FE46588" w14:textId="77777777" w:rsidTr="00055958">
        <w:trPr>
          <w:trHeight w:val="560"/>
        </w:trPr>
        <w:tc>
          <w:tcPr>
            <w:tcW w:w="6658" w:type="dxa"/>
            <w:gridSpan w:val="2"/>
            <w:shd w:val="clear" w:color="auto" w:fill="F2F2F2" w:themeFill="background1" w:themeFillShade="F2"/>
            <w:vAlign w:val="center"/>
          </w:tcPr>
          <w:p w14:paraId="430F2B95" w14:textId="41B40AF6" w:rsidR="006103F3" w:rsidRPr="001F4BDB" w:rsidRDefault="006103F3" w:rsidP="00055958">
            <w:pPr>
              <w:spacing w:before="120" w:after="120"/>
              <w:ind w:right="-14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Thesis Format</w:t>
            </w:r>
          </w:p>
        </w:tc>
        <w:tc>
          <w:tcPr>
            <w:tcW w:w="3108" w:type="dxa"/>
            <w:vAlign w:val="center"/>
          </w:tcPr>
          <w:p w14:paraId="3807D789" w14:textId="77777777" w:rsidR="006103F3" w:rsidRDefault="006103F3" w:rsidP="00055958">
            <w:pPr>
              <w:spacing w:before="120" w:after="120"/>
              <w:ind w:right="-147"/>
              <w:rPr>
                <w:rFonts w:ascii="Arial" w:hAnsi="Arial" w:cs="Arial"/>
                <w:sz w:val="24"/>
              </w:rPr>
            </w:pPr>
          </w:p>
        </w:tc>
      </w:tr>
      <w:tr w:rsidR="00055958" w:rsidRPr="00C0049B" w14:paraId="305560A9" w14:textId="77777777" w:rsidTr="00055958">
        <w:trPr>
          <w:trHeight w:val="698"/>
        </w:trPr>
        <w:tc>
          <w:tcPr>
            <w:tcW w:w="6658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7344E" w14:textId="77777777" w:rsidR="00055958" w:rsidRPr="00C0049B" w:rsidRDefault="00055958" w:rsidP="00055958">
            <w:pPr>
              <w:spacing w:before="120" w:after="0"/>
              <w:ind w:right="-147"/>
              <w:rPr>
                <w:rFonts w:ascii="Arial" w:hAnsi="Arial" w:cs="Arial"/>
              </w:rPr>
            </w:pPr>
            <w:r w:rsidRPr="00C0049B">
              <w:rPr>
                <w:rFonts w:ascii="Arial" w:hAnsi="Arial" w:cs="Arial"/>
                <w:b/>
              </w:rPr>
              <w:t xml:space="preserve">Variation to Standard Examination </w:t>
            </w:r>
            <w:r w:rsidRPr="00055958">
              <w:rPr>
                <w:rFonts w:ascii="Arial" w:hAnsi="Arial" w:cs="Arial"/>
                <w:sz w:val="20"/>
                <w:szCs w:val="20"/>
              </w:rPr>
              <w:t>(leave blank if not applicable)</w:t>
            </w:r>
          </w:p>
        </w:tc>
        <w:tc>
          <w:tcPr>
            <w:tcW w:w="3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hAnsi="Arial" w:cs="Arial"/>
              </w:rPr>
              <w:id w:val="-1502038522"/>
              <w:placeholder>
                <w:docPart w:val="9380AFE4056349D48A472AA6C6B3D3AB"/>
              </w:placeholder>
              <w:showingPlcHdr/>
              <w:dropDownList>
                <w:listItem w:value="Choose an item."/>
                <w:listItem w:displayText="Indigenous Research/Topic" w:value="Indigenous Research/Topic"/>
                <w:listItem w:displayText="Cotutelle/Joint Degree" w:value="Cotutelle/Joint Degree"/>
                <w:listItem w:displayText="Exhibition/Performance" w:value="Exhibition/Performance"/>
              </w:dropDownList>
            </w:sdtPr>
            <w:sdtEndPr/>
            <w:sdtContent>
              <w:p w14:paraId="460E5EBD" w14:textId="2529EE13" w:rsidR="00055958" w:rsidRPr="009F1ABC" w:rsidRDefault="00055958" w:rsidP="00055958">
                <w:pPr>
                  <w:spacing w:before="120" w:after="0"/>
                  <w:ind w:right="-147"/>
                  <w:rPr>
                    <w:rFonts w:ascii="Arial" w:hAnsi="Arial" w:cs="Arial"/>
                  </w:rPr>
                </w:pPr>
                <w:r w:rsidRPr="007A35C6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14:paraId="675D7FFB" w14:textId="1164BAC4" w:rsidR="003F6BFC" w:rsidRDefault="003F6BFC" w:rsidP="000861EA">
      <w:pPr>
        <w:pStyle w:val="NoSpacing"/>
      </w:pPr>
    </w:p>
    <w:p w14:paraId="605DA62D" w14:textId="77777777" w:rsidR="005A352F" w:rsidRDefault="005A352F" w:rsidP="000861EA">
      <w:pPr>
        <w:pStyle w:val="NoSpacing"/>
      </w:pPr>
    </w:p>
    <w:p w14:paraId="25F441D0" w14:textId="15155E98" w:rsidR="00816D76" w:rsidRDefault="00EB408B" w:rsidP="008B5D08">
      <w:pPr>
        <w:pStyle w:val="TealUNE"/>
      </w:pPr>
      <w:r w:rsidRPr="00EB408B">
        <w:t>Opportunity to Veto Potential Examiners</w:t>
      </w:r>
    </w:p>
    <w:p w14:paraId="5EF398DC" w14:textId="5949689F" w:rsidR="00895B1D" w:rsidRDefault="005B340B" w:rsidP="00646DDA">
      <w:pPr>
        <w:keepLines/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Candidates</w:t>
      </w:r>
      <w:r w:rsidR="00895B1D">
        <w:rPr>
          <w:rFonts w:ascii="Arial" w:hAnsi="Arial" w:cs="Arial"/>
        </w:rPr>
        <w:t xml:space="preserve"> may use the fields below to suggest examiners </w:t>
      </w:r>
      <w:r w:rsidR="00193BAA">
        <w:rPr>
          <w:rFonts w:ascii="Arial" w:hAnsi="Arial" w:cs="Arial"/>
        </w:rPr>
        <w:t xml:space="preserve">that </w:t>
      </w:r>
      <w:r w:rsidR="00895B1D">
        <w:rPr>
          <w:rFonts w:ascii="Arial" w:hAnsi="Arial" w:cs="Arial"/>
        </w:rPr>
        <w:t xml:space="preserve">should not examine </w:t>
      </w:r>
      <w:r w:rsidR="00193BAA">
        <w:rPr>
          <w:rFonts w:ascii="Arial" w:hAnsi="Arial" w:cs="Arial"/>
        </w:rPr>
        <w:t>the</w:t>
      </w:r>
      <w:r w:rsidR="00895B1D">
        <w:rPr>
          <w:rFonts w:ascii="Arial" w:hAnsi="Arial" w:cs="Arial"/>
        </w:rPr>
        <w:t xml:space="preserve"> </w:t>
      </w:r>
      <w:r w:rsidR="0079056B">
        <w:rPr>
          <w:rFonts w:ascii="Arial" w:hAnsi="Arial" w:cs="Arial"/>
        </w:rPr>
        <w:t>thesis</w:t>
      </w:r>
      <w:r w:rsidR="00895B1D">
        <w:rPr>
          <w:rFonts w:ascii="Arial" w:hAnsi="Arial" w:cs="Arial"/>
        </w:rPr>
        <w:t>.</w:t>
      </w:r>
      <w:r w:rsidR="000A49B7">
        <w:rPr>
          <w:rFonts w:ascii="Arial" w:hAnsi="Arial" w:cs="Arial"/>
        </w:rPr>
        <w:t xml:space="preserve"> </w:t>
      </w:r>
    </w:p>
    <w:tbl>
      <w:tblPr>
        <w:tblStyle w:val="TableGrid"/>
        <w:tblpPr w:leftFromText="180" w:rightFromText="180" w:vertAnchor="text" w:horzAnchor="margin" w:tblpY="103"/>
        <w:tblW w:w="9764" w:type="dxa"/>
        <w:tblLook w:val="04A0" w:firstRow="1" w:lastRow="0" w:firstColumn="1" w:lastColumn="0" w:noHBand="0" w:noVBand="1"/>
      </w:tblPr>
      <w:tblGrid>
        <w:gridCol w:w="2620"/>
        <w:gridCol w:w="2770"/>
        <w:gridCol w:w="4374"/>
      </w:tblGrid>
      <w:tr w:rsidR="00646DDA" w:rsidRPr="00245FD1" w14:paraId="135FD3AF" w14:textId="77777777" w:rsidTr="00646DDA">
        <w:trPr>
          <w:trHeight w:val="369"/>
        </w:trPr>
        <w:tc>
          <w:tcPr>
            <w:tcW w:w="2620" w:type="dxa"/>
            <w:shd w:val="clear" w:color="auto" w:fill="F2F2F2" w:themeFill="background1" w:themeFillShade="F2"/>
          </w:tcPr>
          <w:p w14:paraId="21914D39" w14:textId="77777777" w:rsidR="00646DDA" w:rsidRPr="00245FD1" w:rsidRDefault="00646DDA" w:rsidP="00646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14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Examiner Name</w:t>
            </w:r>
          </w:p>
        </w:tc>
        <w:tc>
          <w:tcPr>
            <w:tcW w:w="2770" w:type="dxa"/>
            <w:shd w:val="clear" w:color="auto" w:fill="F2F2F2" w:themeFill="background1" w:themeFillShade="F2"/>
          </w:tcPr>
          <w:p w14:paraId="5E4C5407" w14:textId="77777777" w:rsidR="00646DDA" w:rsidRPr="00245FD1" w:rsidRDefault="00646DDA" w:rsidP="00646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14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Examiner Current Institution</w:t>
            </w:r>
          </w:p>
        </w:tc>
        <w:tc>
          <w:tcPr>
            <w:tcW w:w="4374" w:type="dxa"/>
            <w:shd w:val="clear" w:color="auto" w:fill="F2F2F2" w:themeFill="background1" w:themeFillShade="F2"/>
          </w:tcPr>
          <w:p w14:paraId="314085F5" w14:textId="7BC483AF" w:rsidR="00646DDA" w:rsidRPr="00245FD1" w:rsidRDefault="00646DDA" w:rsidP="00646D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-14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Examiner Should Not Examine</w:t>
            </w:r>
            <w:r w:rsidR="001E0BAC">
              <w:rPr>
                <w:rFonts w:ascii="Arial" w:hAnsi="Arial" w:cs="Arial"/>
                <w:b/>
              </w:rPr>
              <w:t xml:space="preserve"> </w:t>
            </w:r>
            <w:r w:rsidR="001E0BAC">
              <w:rPr>
                <w:rFonts w:ascii="Arial" w:hAnsi="Arial" w:cs="Arial"/>
              </w:rPr>
              <w:t>–</w:t>
            </w:r>
            <w:r w:rsidR="001E0BAC" w:rsidRPr="001E0BAC">
              <w:rPr>
                <w:rFonts w:ascii="Arial" w:hAnsi="Arial" w:cs="Arial"/>
              </w:rPr>
              <w:t xml:space="preserve"> optional</w:t>
            </w:r>
            <w:r w:rsidR="001E0BAC">
              <w:rPr>
                <w:rFonts w:ascii="Arial" w:hAnsi="Arial" w:cs="Arial"/>
              </w:rPr>
              <w:t xml:space="preserve"> (e.g</w:t>
            </w:r>
            <w:r w:rsidR="00EB408B">
              <w:rPr>
                <w:rFonts w:ascii="Arial" w:hAnsi="Arial" w:cs="Arial"/>
              </w:rPr>
              <w:t>.</w:t>
            </w:r>
            <w:r w:rsidR="001E0BAC">
              <w:rPr>
                <w:rFonts w:ascii="Arial" w:hAnsi="Arial" w:cs="Arial"/>
              </w:rPr>
              <w:t xml:space="preserve"> conflict of interest)</w:t>
            </w:r>
          </w:p>
        </w:tc>
      </w:tr>
      <w:tr w:rsidR="00646DDA" w:rsidRPr="00245FD1" w14:paraId="07BA974E" w14:textId="77777777" w:rsidTr="00646DDA">
        <w:trPr>
          <w:trHeight w:val="416"/>
        </w:trPr>
        <w:tc>
          <w:tcPr>
            <w:tcW w:w="2620" w:type="dxa"/>
            <w:shd w:val="clear" w:color="auto" w:fill="auto"/>
          </w:tcPr>
          <w:p w14:paraId="5E48A595" w14:textId="77777777" w:rsidR="00646DDA" w:rsidRPr="00CF3685" w:rsidRDefault="00646DDA" w:rsidP="00910B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10"/>
              <w:rPr>
                <w:rFonts w:ascii="Arial" w:hAnsi="Arial" w:cs="Arial"/>
                <w:b/>
              </w:rPr>
            </w:pPr>
          </w:p>
        </w:tc>
        <w:tc>
          <w:tcPr>
            <w:tcW w:w="2770" w:type="dxa"/>
            <w:shd w:val="clear" w:color="auto" w:fill="auto"/>
          </w:tcPr>
          <w:p w14:paraId="24052A22" w14:textId="77777777" w:rsidR="00646DDA" w:rsidRPr="00245FD1" w:rsidRDefault="00646DDA" w:rsidP="00910B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35"/>
              <w:rPr>
                <w:rFonts w:ascii="Arial" w:hAnsi="Arial" w:cs="Arial"/>
                <w:b/>
              </w:rPr>
            </w:pPr>
          </w:p>
        </w:tc>
        <w:tc>
          <w:tcPr>
            <w:tcW w:w="4374" w:type="dxa"/>
            <w:shd w:val="clear" w:color="auto" w:fill="auto"/>
          </w:tcPr>
          <w:p w14:paraId="752E2E7E" w14:textId="77777777" w:rsidR="00646DDA" w:rsidRPr="00245FD1" w:rsidRDefault="00646DDA" w:rsidP="00910B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22"/>
              <w:rPr>
                <w:rFonts w:ascii="Arial" w:hAnsi="Arial" w:cs="Arial"/>
                <w:b/>
              </w:rPr>
            </w:pPr>
          </w:p>
        </w:tc>
      </w:tr>
      <w:tr w:rsidR="005A352F" w:rsidRPr="00245FD1" w14:paraId="00DE749B" w14:textId="77777777" w:rsidTr="00646DDA">
        <w:trPr>
          <w:trHeight w:val="416"/>
        </w:trPr>
        <w:tc>
          <w:tcPr>
            <w:tcW w:w="2620" w:type="dxa"/>
            <w:shd w:val="clear" w:color="auto" w:fill="auto"/>
          </w:tcPr>
          <w:p w14:paraId="0A3B8FC7" w14:textId="77777777" w:rsidR="005A352F" w:rsidRPr="00CF3685" w:rsidRDefault="005A352F" w:rsidP="00910B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110"/>
              <w:rPr>
                <w:rFonts w:ascii="Arial" w:hAnsi="Arial" w:cs="Arial"/>
                <w:b/>
              </w:rPr>
            </w:pPr>
          </w:p>
        </w:tc>
        <w:tc>
          <w:tcPr>
            <w:tcW w:w="2770" w:type="dxa"/>
            <w:shd w:val="clear" w:color="auto" w:fill="auto"/>
          </w:tcPr>
          <w:p w14:paraId="2A077F97" w14:textId="77777777" w:rsidR="005A352F" w:rsidRPr="00245FD1" w:rsidRDefault="005A352F" w:rsidP="00910B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35"/>
              <w:rPr>
                <w:rFonts w:ascii="Arial" w:hAnsi="Arial" w:cs="Arial"/>
                <w:b/>
              </w:rPr>
            </w:pPr>
          </w:p>
        </w:tc>
        <w:tc>
          <w:tcPr>
            <w:tcW w:w="4374" w:type="dxa"/>
            <w:shd w:val="clear" w:color="auto" w:fill="auto"/>
          </w:tcPr>
          <w:p w14:paraId="7CB68377" w14:textId="77777777" w:rsidR="005A352F" w:rsidRPr="00245FD1" w:rsidRDefault="005A352F" w:rsidP="00910B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120" w:after="120" w:line="240" w:lineRule="auto"/>
              <w:ind w:right="22"/>
              <w:rPr>
                <w:rFonts w:ascii="Arial" w:hAnsi="Arial" w:cs="Arial"/>
                <w:b/>
              </w:rPr>
            </w:pPr>
          </w:p>
        </w:tc>
      </w:tr>
    </w:tbl>
    <w:p w14:paraId="30B554DA" w14:textId="0609A70F" w:rsidR="00BA64B1" w:rsidRDefault="00BA64B1" w:rsidP="000E31D3">
      <w:pPr>
        <w:pStyle w:val="NoSpacing"/>
        <w:rPr>
          <w:rFonts w:ascii="Arial" w:hAnsi="Arial" w:cs="Arial"/>
        </w:rPr>
      </w:pPr>
    </w:p>
    <w:p w14:paraId="3B5A9623" w14:textId="77777777" w:rsidR="005A352F" w:rsidRDefault="005A352F" w:rsidP="000E31D3">
      <w:pPr>
        <w:pStyle w:val="NoSpacing"/>
        <w:rPr>
          <w:rFonts w:ascii="Arial" w:hAnsi="Arial" w:cs="Arial"/>
        </w:rPr>
      </w:pPr>
    </w:p>
    <w:p w14:paraId="6004C37E" w14:textId="7B99798F" w:rsidR="00240B5C" w:rsidRDefault="0002727D" w:rsidP="0002727D">
      <w:pPr>
        <w:pStyle w:val="TealUNE"/>
      </w:pPr>
      <w:r>
        <w:t xml:space="preserve">Principal Supervisor </w:t>
      </w:r>
    </w:p>
    <w:p w14:paraId="1411D3ED" w14:textId="05BCDB90" w:rsidR="0002727D" w:rsidRPr="0002727D" w:rsidRDefault="0002727D" w:rsidP="0002727D">
      <w:pPr>
        <w:rPr>
          <w:rFonts w:ascii="Arial" w:hAnsi="Arial" w:cs="Arial"/>
        </w:rPr>
      </w:pPr>
      <w:r w:rsidRPr="0002727D">
        <w:rPr>
          <w:rFonts w:ascii="Arial" w:hAnsi="Arial" w:cs="Arial"/>
          <w:b/>
        </w:rPr>
        <w:t>Chair of Examiners Nomination</w:t>
      </w:r>
      <w:r w:rsidR="0031387D">
        <w:rPr>
          <w:rFonts w:ascii="Arial" w:hAnsi="Arial" w:cs="Arial"/>
          <w:b/>
        </w:rPr>
        <w:t xml:space="preserve"> </w:t>
      </w:r>
      <w:r w:rsidR="000C5EDA">
        <w:rPr>
          <w:rFonts w:ascii="Arial" w:hAnsi="Arial" w:cs="Arial"/>
        </w:rPr>
        <w:t xml:space="preserve">- </w:t>
      </w:r>
      <w:r w:rsidR="00016706">
        <w:rPr>
          <w:rFonts w:ascii="Arial" w:hAnsi="Arial" w:cs="Arial"/>
        </w:rPr>
        <w:t>Normally the Chair of Examiners will be an experienced academic from a cognate discipline, or the HDR Coordinator. The Chair of Examiners may not be a current or former member of the supervision team.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197"/>
      </w:tblGrid>
      <w:tr w:rsidR="0002727D" w14:paraId="7C928E40" w14:textId="77777777" w:rsidTr="008348AD">
        <w:tc>
          <w:tcPr>
            <w:tcW w:w="3539" w:type="dxa"/>
            <w:shd w:val="clear" w:color="auto" w:fill="E7E6E6" w:themeFill="background2"/>
          </w:tcPr>
          <w:p w14:paraId="0AFBEFBC" w14:textId="77777777" w:rsidR="0002727D" w:rsidRPr="0002727D" w:rsidRDefault="0002727D" w:rsidP="008348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Cs w:val="20"/>
              </w:rPr>
            </w:pPr>
            <w:r w:rsidRPr="0002727D">
              <w:rPr>
                <w:rFonts w:ascii="Arial" w:hAnsi="Arial" w:cs="Arial"/>
                <w:b/>
                <w:szCs w:val="20"/>
              </w:rPr>
              <w:t>Nominate a Chair of Examiners</w:t>
            </w:r>
          </w:p>
        </w:tc>
        <w:tc>
          <w:tcPr>
            <w:tcW w:w="6197" w:type="dxa"/>
          </w:tcPr>
          <w:p w14:paraId="7E28C175" w14:textId="77777777" w:rsidR="0002727D" w:rsidRDefault="0002727D" w:rsidP="008348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682B0F" w14:textId="71D73FAE" w:rsidR="0002727D" w:rsidRDefault="0002727D" w:rsidP="0002727D">
      <w:pPr>
        <w:rPr>
          <w:rFonts w:ascii="Arial" w:hAnsi="Arial" w:cs="Arial"/>
          <w:sz w:val="20"/>
          <w:szCs w:val="20"/>
        </w:rPr>
      </w:pPr>
    </w:p>
    <w:p w14:paraId="69B2D9F0" w14:textId="518C3882" w:rsidR="003A3AF0" w:rsidRDefault="003A3AF0" w:rsidP="0002727D">
      <w:pPr>
        <w:rPr>
          <w:rFonts w:ascii="Arial" w:hAnsi="Arial" w:cs="Arial"/>
          <w:sz w:val="20"/>
          <w:szCs w:val="20"/>
        </w:rPr>
      </w:pPr>
    </w:p>
    <w:p w14:paraId="0B60C13A" w14:textId="0985BEEA" w:rsidR="003A3AF0" w:rsidRDefault="003A3AF0" w:rsidP="0002727D">
      <w:pPr>
        <w:rPr>
          <w:rFonts w:ascii="Arial" w:hAnsi="Arial" w:cs="Arial"/>
          <w:sz w:val="20"/>
          <w:szCs w:val="20"/>
        </w:rPr>
      </w:pPr>
    </w:p>
    <w:p w14:paraId="6AF9D785" w14:textId="2918F386" w:rsidR="003A3AF0" w:rsidRDefault="003A3AF0" w:rsidP="0002727D">
      <w:pPr>
        <w:rPr>
          <w:rFonts w:ascii="Arial" w:hAnsi="Arial" w:cs="Arial"/>
          <w:sz w:val="20"/>
          <w:szCs w:val="20"/>
        </w:rPr>
      </w:pPr>
    </w:p>
    <w:tbl>
      <w:tblPr>
        <w:tblW w:w="97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3110"/>
        <w:gridCol w:w="300"/>
        <w:gridCol w:w="3008"/>
        <w:gridCol w:w="301"/>
        <w:gridCol w:w="1203"/>
        <w:gridCol w:w="300"/>
      </w:tblGrid>
      <w:tr w:rsidR="003A3AF0" w:rsidRPr="003A22E0" w14:paraId="45316E3A" w14:textId="77777777" w:rsidTr="003A3AF0">
        <w:trPr>
          <w:trHeight w:val="500"/>
          <w:jc w:val="center"/>
        </w:trPr>
        <w:tc>
          <w:tcPr>
            <w:tcW w:w="9769" w:type="dxa"/>
            <w:gridSpan w:val="7"/>
            <w:shd w:val="clear" w:color="auto" w:fill="F2F2F2" w:themeFill="background1" w:themeFillShade="F2"/>
          </w:tcPr>
          <w:p w14:paraId="176CD4EE" w14:textId="1B77254D" w:rsidR="003A3AF0" w:rsidRPr="003A22E0" w:rsidRDefault="003A3AF0" w:rsidP="003A3AF0">
            <w:pPr>
              <w:widowControl w:val="0"/>
              <w:rPr>
                <w:rFonts w:ascii="Arial" w:hAnsi="Arial" w:cs="Arial"/>
                <w:b/>
              </w:rPr>
            </w:pPr>
            <w:r w:rsidRPr="003A22E0">
              <w:rPr>
                <w:rFonts w:ascii="Arial" w:hAnsi="Arial" w:cs="Arial"/>
                <w:b/>
              </w:rPr>
              <w:lastRenderedPageBreak/>
              <w:t xml:space="preserve">Principal Supervisor </w:t>
            </w:r>
            <w:r w:rsidRPr="003A22E0">
              <w:rPr>
                <w:rFonts w:ascii="Arial" w:hAnsi="Arial" w:cs="Arial"/>
              </w:rPr>
              <w:t>- By signing below you certify that the following items are true:</w:t>
            </w:r>
          </w:p>
        </w:tc>
      </w:tr>
      <w:tr w:rsidR="006103F3" w:rsidRPr="003A22E0" w14:paraId="430182A3" w14:textId="77777777" w:rsidTr="006103F3">
        <w:trPr>
          <w:trHeight w:val="500"/>
          <w:jc w:val="center"/>
        </w:trPr>
        <w:tc>
          <w:tcPr>
            <w:tcW w:w="9769" w:type="dxa"/>
            <w:gridSpan w:val="7"/>
            <w:shd w:val="clear" w:color="auto" w:fill="auto"/>
          </w:tcPr>
          <w:p w14:paraId="5B6168E2" w14:textId="79E2E3AB" w:rsidR="006103F3" w:rsidRPr="003A22E0" w:rsidRDefault="006103F3" w:rsidP="00EF5F50">
            <w:pPr>
              <w:spacing w:after="120"/>
              <w:rPr>
                <w:rFonts w:ascii="Arial" w:hAnsi="Arial" w:cs="Arial"/>
              </w:rPr>
            </w:pPr>
            <w:r w:rsidRPr="003A22E0">
              <w:rPr>
                <w:rFonts w:ascii="Arial" w:hAnsi="Arial" w:cs="Arial"/>
              </w:rPr>
              <w:t xml:space="preserve">The thesis </w:t>
            </w:r>
            <w:r>
              <w:rPr>
                <w:rFonts w:ascii="Arial" w:hAnsi="Arial" w:cs="Arial"/>
              </w:rPr>
              <w:t>will be</w:t>
            </w:r>
            <w:r w:rsidRPr="003A22E0">
              <w:rPr>
                <w:rFonts w:ascii="Arial" w:hAnsi="Arial" w:cs="Arial"/>
              </w:rPr>
              <w:t xml:space="preserve"> prepared and submitted in compliance with the Responsible Research Code</w:t>
            </w:r>
            <w:r>
              <w:rPr>
                <w:rFonts w:ascii="Arial" w:hAnsi="Arial" w:cs="Arial"/>
              </w:rPr>
              <w:t xml:space="preserve">, the </w:t>
            </w:r>
            <w:hyperlink r:id="rId12" w:history="1">
              <w:r w:rsidRPr="003A3AF0">
                <w:rPr>
                  <w:rStyle w:val="Hyperlink"/>
                  <w:rFonts w:ascii="Arial" w:hAnsi="Arial" w:cs="Arial"/>
                </w:rPr>
                <w:t>Research Dat</w:t>
              </w:r>
              <w:r w:rsidRPr="003A3AF0">
                <w:rPr>
                  <w:rStyle w:val="Hyperlink"/>
                  <w:rFonts w:ascii="Arial" w:hAnsi="Arial" w:cs="Arial"/>
                </w:rPr>
                <w:t>a</w:t>
              </w:r>
              <w:r w:rsidRPr="003A3AF0">
                <w:rPr>
                  <w:rStyle w:val="Hyperlink"/>
                  <w:rFonts w:ascii="Arial" w:hAnsi="Arial" w:cs="Arial"/>
                </w:rPr>
                <w:t xml:space="preserve"> Management Policy</w:t>
              </w:r>
            </w:hyperlink>
            <w:r>
              <w:rPr>
                <w:rFonts w:ascii="Arial" w:hAnsi="Arial" w:cs="Arial"/>
              </w:rPr>
              <w:t>,</w:t>
            </w:r>
            <w:r w:rsidRPr="003A22E0">
              <w:rPr>
                <w:rFonts w:ascii="Arial" w:hAnsi="Arial" w:cs="Arial"/>
              </w:rPr>
              <w:t xml:space="preserve"> and other relevant UNE policies. </w:t>
            </w:r>
          </w:p>
        </w:tc>
      </w:tr>
      <w:tr w:rsidR="006103F3" w:rsidRPr="003A22E0" w14:paraId="07874A9C" w14:textId="77777777" w:rsidTr="006103F3">
        <w:trPr>
          <w:trHeight w:val="500"/>
          <w:jc w:val="center"/>
        </w:trPr>
        <w:tc>
          <w:tcPr>
            <w:tcW w:w="9769" w:type="dxa"/>
            <w:gridSpan w:val="7"/>
            <w:shd w:val="clear" w:color="auto" w:fill="auto"/>
          </w:tcPr>
          <w:p w14:paraId="392CD229" w14:textId="77777777" w:rsidR="006103F3" w:rsidRPr="003A22E0" w:rsidRDefault="006103F3" w:rsidP="00FB458A">
            <w:pPr>
              <w:spacing w:after="120"/>
              <w:rPr>
                <w:rFonts w:ascii="Arial" w:hAnsi="Arial" w:cs="Arial"/>
              </w:rPr>
            </w:pPr>
            <w:r w:rsidRPr="003A22E0">
              <w:rPr>
                <w:rFonts w:ascii="Arial" w:hAnsi="Arial" w:cs="Arial"/>
                <w:b/>
              </w:rPr>
              <w:t>Ethics Approval Recipients</w:t>
            </w:r>
            <w:r w:rsidRPr="003A22E0">
              <w:rPr>
                <w:rFonts w:ascii="Arial" w:hAnsi="Arial" w:cs="Arial"/>
              </w:rPr>
              <w:t xml:space="preserve"> </w:t>
            </w:r>
            <w:r w:rsidRPr="003A22E0">
              <w:rPr>
                <w:rFonts w:ascii="Arial" w:hAnsi="Arial" w:cs="Arial"/>
                <w:b/>
              </w:rPr>
              <w:t>Only</w:t>
            </w:r>
            <w:r w:rsidRPr="003A22E0">
              <w:rPr>
                <w:rFonts w:ascii="Arial" w:hAnsi="Arial" w:cs="Arial"/>
              </w:rPr>
              <w:t>- The research underpinning the thesis satisfies all requirements of the relevant Ethics Committee.</w:t>
            </w:r>
          </w:p>
        </w:tc>
      </w:tr>
      <w:tr w:rsidR="003A3AF0" w:rsidRPr="003A22E0" w14:paraId="54E3CBC0" w14:textId="77777777" w:rsidTr="003A3A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769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6C4602BC" w14:textId="77777777" w:rsidR="003A3AF0" w:rsidRPr="003A22E0" w:rsidRDefault="003A3AF0" w:rsidP="00FB45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3A3AF0" w:rsidRPr="003A22E0" w14:paraId="76198F3F" w14:textId="77777777" w:rsidTr="003A3A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420C5C7E" w14:textId="77777777" w:rsidR="003A3AF0" w:rsidRPr="003A22E0" w:rsidRDefault="003A3AF0" w:rsidP="00FB45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Principal Supervisor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1C25" w14:textId="77777777" w:rsidR="003A3AF0" w:rsidRPr="003A22E0" w:rsidRDefault="003A3AF0" w:rsidP="00FB45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55B77E" w14:textId="77777777" w:rsidR="003A3AF0" w:rsidRPr="003A22E0" w:rsidRDefault="003A3AF0" w:rsidP="00FB45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6D46F2" w14:textId="77777777" w:rsidR="003A3AF0" w:rsidRPr="003A22E0" w:rsidRDefault="003A3AF0" w:rsidP="00FB45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3479A84" w14:textId="77777777" w:rsidR="003A3AF0" w:rsidRPr="003A22E0" w:rsidRDefault="003A3AF0" w:rsidP="00FB45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834F" w14:textId="77777777" w:rsidR="003A3AF0" w:rsidRPr="003A22E0" w:rsidRDefault="003A3AF0" w:rsidP="00FB45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15D40DF" w14:textId="77777777" w:rsidR="003A3AF0" w:rsidRPr="003A22E0" w:rsidRDefault="003A3AF0" w:rsidP="00FB45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352150836"/>
            <w:placeholder>
              <w:docPart w:val="3C4423ECCEBAAE42AA4E5656BD9E995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8E7650" w14:textId="77777777" w:rsidR="003A3AF0" w:rsidRPr="003A22E0" w:rsidRDefault="003A3AF0" w:rsidP="00FB458A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A22E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15DC9F5" w14:textId="77777777" w:rsidR="003A3AF0" w:rsidRPr="003A22E0" w:rsidRDefault="003A3AF0" w:rsidP="00FB45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A3AF0" w:rsidRPr="003A22E0" w14:paraId="20E2C35F" w14:textId="77777777" w:rsidTr="003A3AF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4D995C85" w14:textId="77777777" w:rsidR="003A3AF0" w:rsidRPr="003A22E0" w:rsidRDefault="003A3AF0" w:rsidP="00FB45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F7F453E" w14:textId="77777777" w:rsidR="003A3AF0" w:rsidRPr="003A22E0" w:rsidRDefault="003A3AF0" w:rsidP="00FB45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209016B8" w14:textId="77777777" w:rsidR="003A3AF0" w:rsidRPr="003A22E0" w:rsidRDefault="003A3AF0" w:rsidP="00FB45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2C4575A" w14:textId="77777777" w:rsidR="003A3AF0" w:rsidRPr="003A22E0" w:rsidRDefault="003A3AF0" w:rsidP="00FB45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57EE9D" w14:textId="77777777" w:rsidR="003A3AF0" w:rsidRPr="003A22E0" w:rsidRDefault="003A3AF0" w:rsidP="00FB45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569CB7C" w14:textId="77777777" w:rsidR="003A3AF0" w:rsidRPr="003A22E0" w:rsidRDefault="003A3AF0" w:rsidP="00FB45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22E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B034B5" w14:textId="77777777" w:rsidR="003A3AF0" w:rsidRPr="003A22E0" w:rsidRDefault="003A3AF0" w:rsidP="00FB458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E665566" w14:textId="7B141ED1" w:rsidR="000B0E56" w:rsidRDefault="000B0E56" w:rsidP="00CC15CE">
      <w:pPr>
        <w:rPr>
          <w:rFonts w:ascii="Arial" w:hAnsi="Arial" w:cs="Arial"/>
          <w:sz w:val="20"/>
          <w:szCs w:val="20"/>
        </w:rPr>
      </w:pPr>
    </w:p>
    <w:p w14:paraId="2A02A46A" w14:textId="77777777" w:rsidR="000C5EDA" w:rsidRDefault="000C5EDA" w:rsidP="000C5EDA">
      <w:pPr>
        <w:pStyle w:val="TealUNE"/>
      </w:pPr>
      <w:r>
        <w:t>Head of School or nominee (for example, HDR Coordinator)</w:t>
      </w:r>
    </w:p>
    <w:p w14:paraId="2FD5159F" w14:textId="4EB820FC" w:rsidR="004E033E" w:rsidRPr="000C5EDA" w:rsidRDefault="004E033E" w:rsidP="000C5ED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7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3110"/>
        <w:gridCol w:w="300"/>
        <w:gridCol w:w="3008"/>
        <w:gridCol w:w="301"/>
        <w:gridCol w:w="1203"/>
        <w:gridCol w:w="300"/>
      </w:tblGrid>
      <w:tr w:rsidR="00CC15CE" w:rsidRPr="003A22E0" w14:paraId="6FE82ADF" w14:textId="77777777" w:rsidTr="00CC15CE">
        <w:trPr>
          <w:trHeight w:val="500"/>
          <w:jc w:val="center"/>
        </w:trPr>
        <w:tc>
          <w:tcPr>
            <w:tcW w:w="9769" w:type="dxa"/>
            <w:gridSpan w:val="7"/>
            <w:shd w:val="clear" w:color="auto" w:fill="F2F2F2" w:themeFill="background1" w:themeFillShade="F2"/>
          </w:tcPr>
          <w:p w14:paraId="538D544F" w14:textId="1EB8BA05" w:rsidR="00CC15CE" w:rsidRPr="003A22E0" w:rsidRDefault="00CC15CE" w:rsidP="008348AD">
            <w:pPr>
              <w:widowControl w:val="0"/>
              <w:rPr>
                <w:rFonts w:ascii="Arial" w:hAnsi="Arial" w:cs="Arial"/>
                <w:b/>
              </w:rPr>
            </w:pPr>
            <w:r w:rsidRPr="003A22E0">
              <w:rPr>
                <w:rFonts w:ascii="Arial" w:hAnsi="Arial" w:cs="Arial"/>
              </w:rPr>
              <w:t xml:space="preserve">By signing </w:t>
            </w:r>
            <w:proofErr w:type="gramStart"/>
            <w:r w:rsidRPr="003A22E0">
              <w:rPr>
                <w:rFonts w:ascii="Arial" w:hAnsi="Arial" w:cs="Arial"/>
              </w:rPr>
              <w:t>below</w:t>
            </w:r>
            <w:proofErr w:type="gramEnd"/>
            <w:r w:rsidRPr="003A22E0">
              <w:rPr>
                <w:rFonts w:ascii="Arial" w:hAnsi="Arial" w:cs="Arial"/>
              </w:rPr>
              <w:t xml:space="preserve"> you certify that the following item </w:t>
            </w:r>
            <w:r w:rsidR="006103F3">
              <w:rPr>
                <w:rFonts w:ascii="Arial" w:hAnsi="Arial" w:cs="Arial"/>
              </w:rPr>
              <w:t xml:space="preserve">is </w:t>
            </w:r>
            <w:r w:rsidRPr="003A22E0">
              <w:rPr>
                <w:rFonts w:ascii="Arial" w:hAnsi="Arial" w:cs="Arial"/>
              </w:rPr>
              <w:t>true:</w:t>
            </w:r>
          </w:p>
        </w:tc>
      </w:tr>
      <w:tr w:rsidR="006103F3" w:rsidRPr="003A22E0" w14:paraId="0B0E8803" w14:textId="77777777" w:rsidTr="006103F3">
        <w:trPr>
          <w:trHeight w:val="500"/>
          <w:jc w:val="center"/>
        </w:trPr>
        <w:tc>
          <w:tcPr>
            <w:tcW w:w="9769" w:type="dxa"/>
            <w:gridSpan w:val="7"/>
            <w:shd w:val="clear" w:color="auto" w:fill="auto"/>
          </w:tcPr>
          <w:p w14:paraId="756A5367" w14:textId="44F19F11" w:rsidR="006103F3" w:rsidRPr="003A22E0" w:rsidRDefault="006103F3" w:rsidP="00CC15CE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nominated Chair of Examiners is appropriate for this candidate’s thesis examination and has accepted the nomination. </w:t>
            </w:r>
          </w:p>
        </w:tc>
      </w:tr>
      <w:tr w:rsidR="00CC15CE" w:rsidRPr="003A22E0" w14:paraId="01EB2B19" w14:textId="77777777" w:rsidTr="00CC15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9769" w:type="dxa"/>
            <w:gridSpan w:val="7"/>
            <w:tcBorders>
              <w:bottom w:val="nil"/>
            </w:tcBorders>
            <w:shd w:val="clear" w:color="auto" w:fill="F2F2F2" w:themeFill="background1" w:themeFillShade="F2"/>
          </w:tcPr>
          <w:p w14:paraId="189AB3A9" w14:textId="77777777" w:rsidR="00CC15CE" w:rsidRPr="003A22E0" w:rsidRDefault="00CC15CE" w:rsidP="008348A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CC15CE" w:rsidRPr="003A22E0" w14:paraId="2C485755" w14:textId="77777777" w:rsidTr="00CC15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5E1033F" w14:textId="0B8FB3AA" w:rsidR="00CC15CE" w:rsidRPr="003A22E0" w:rsidRDefault="00BA6554" w:rsidP="008348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Head of School</w:t>
            </w:r>
            <w:r w:rsidR="008F0FD8">
              <w:rPr>
                <w:rFonts w:ascii="Arial" w:hAnsi="Arial" w:cs="Arial"/>
                <w:b/>
                <w:sz w:val="20"/>
                <w:szCs w:val="20"/>
              </w:rPr>
              <w:t>/ HDR Coordinator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6554" w14:textId="77777777" w:rsidR="00CC15CE" w:rsidRPr="003A22E0" w:rsidRDefault="00CC15CE" w:rsidP="008348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9FF09" w14:textId="77777777" w:rsidR="00CC15CE" w:rsidRPr="003A22E0" w:rsidRDefault="00CC15CE" w:rsidP="008348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9ECF5" w14:textId="77777777" w:rsidR="00CC15CE" w:rsidRPr="003A22E0" w:rsidRDefault="00CC15CE" w:rsidP="008348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F47A66" w14:textId="77777777" w:rsidR="00CC15CE" w:rsidRPr="003A22E0" w:rsidRDefault="00CC15CE" w:rsidP="008348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7D96" w14:textId="77777777" w:rsidR="00CC15CE" w:rsidRPr="003A22E0" w:rsidRDefault="00CC15CE" w:rsidP="008348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EC6B7DC" w14:textId="77777777" w:rsidR="00CC15CE" w:rsidRPr="003A22E0" w:rsidRDefault="00CC15CE" w:rsidP="008348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183255362"/>
            <w:placeholder>
              <w:docPart w:val="47716873276046E68912AB3BA83CF2F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20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8860FE" w14:textId="77777777" w:rsidR="00CC15CE" w:rsidRPr="003A22E0" w:rsidRDefault="00CC15CE" w:rsidP="008348AD">
                <w:pPr>
                  <w:spacing w:after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3A22E0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p>
            </w:tc>
          </w:sdtContent>
        </w:sdt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2FDC3AC" w14:textId="77777777" w:rsidR="00CC15CE" w:rsidRPr="003A22E0" w:rsidRDefault="00CC15CE" w:rsidP="008348A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5CE" w:rsidRPr="00B93260" w14:paraId="630011C3" w14:textId="77777777" w:rsidTr="00CC15C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6E4B140B" w14:textId="77777777" w:rsidR="00CC15CE" w:rsidRPr="00B93260" w:rsidRDefault="00CC15CE" w:rsidP="008348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14CE4BA" w14:textId="77777777" w:rsidR="00CC15CE" w:rsidRPr="00B93260" w:rsidRDefault="00CC15CE" w:rsidP="008348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26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0DEFA1CB" w14:textId="77777777" w:rsidR="00CC15CE" w:rsidRPr="00B93260" w:rsidRDefault="00CC15CE" w:rsidP="008348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D1EA3A4" w14:textId="77777777" w:rsidR="00CC15CE" w:rsidRPr="00B93260" w:rsidRDefault="00CC15CE" w:rsidP="008348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260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B789B93" w14:textId="77777777" w:rsidR="00CC15CE" w:rsidRPr="00B93260" w:rsidRDefault="00CC15CE" w:rsidP="008348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3CF53DCE" w14:textId="77777777" w:rsidR="00CC15CE" w:rsidRPr="00B93260" w:rsidRDefault="00CC15CE" w:rsidP="008348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3260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50D4CA" w14:textId="77777777" w:rsidR="00CC15CE" w:rsidRPr="00B93260" w:rsidRDefault="00CC15CE" w:rsidP="008348AD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48AD3F5" w14:textId="77777777" w:rsidR="00CC15CE" w:rsidRPr="00242EDB" w:rsidRDefault="00CC15CE" w:rsidP="000E31D3">
      <w:pPr>
        <w:pStyle w:val="NoSpacing"/>
        <w:rPr>
          <w:rFonts w:ascii="Arial" w:hAnsi="Arial" w:cs="Arial"/>
        </w:rPr>
      </w:pPr>
    </w:p>
    <w:sectPr w:rsidR="00CC15CE" w:rsidRPr="00242EDB" w:rsidSect="00F30C9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62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AFF60" w14:textId="77777777" w:rsidR="00847E74" w:rsidRDefault="00847E74" w:rsidP="008B5D08">
      <w:pPr>
        <w:spacing w:after="0" w:line="240" w:lineRule="auto"/>
      </w:pPr>
      <w:r>
        <w:separator/>
      </w:r>
    </w:p>
  </w:endnote>
  <w:endnote w:type="continuationSeparator" w:id="0">
    <w:p w14:paraId="661A5C1B" w14:textId="77777777" w:rsidR="00847E74" w:rsidRDefault="00847E74" w:rsidP="008B5D08">
      <w:pPr>
        <w:spacing w:after="0" w:line="240" w:lineRule="auto"/>
      </w:pPr>
      <w:r>
        <w:continuationSeparator/>
      </w:r>
    </w:p>
  </w:endnote>
  <w:endnote w:type="continuationNotice" w:id="1">
    <w:p w14:paraId="3B7CCA15" w14:textId="77777777" w:rsidR="00847E74" w:rsidRDefault="00847E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CDF81" w14:textId="77777777" w:rsidR="006103F3" w:rsidRDefault="00610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5407F" w14:textId="3EB1051E" w:rsidR="00482F60" w:rsidRPr="00245FD1" w:rsidRDefault="006103F3" w:rsidP="008B5D08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8"/>
        <w:szCs w:val="16"/>
      </w:rPr>
    </w:pPr>
    <w:r>
      <w:rPr>
        <w:rFonts w:eastAsia="Times New Roman" w:cs="Times New Roman"/>
        <w:sz w:val="18"/>
        <w:szCs w:val="16"/>
      </w:rPr>
      <w:t xml:space="preserve">April </w:t>
    </w:r>
    <w:r>
      <w:rPr>
        <w:rFonts w:eastAsia="Times New Roman" w:cs="Times New Roman"/>
        <w:sz w:val="18"/>
        <w:szCs w:val="16"/>
      </w:rPr>
      <w:t>2025</w:t>
    </w:r>
    <w:bookmarkStart w:id="0" w:name="_GoBack"/>
    <w:bookmarkEnd w:id="0"/>
    <w:r w:rsidR="00482F60" w:rsidRPr="00245FD1">
      <w:rPr>
        <w:rFonts w:eastAsia="Times New Roman" w:cs="Times New Roman"/>
        <w:sz w:val="18"/>
        <w:szCs w:val="16"/>
      </w:rPr>
      <w:t xml:space="preserve"> </w:t>
    </w:r>
    <w:r w:rsidR="000A49B7">
      <w:rPr>
        <w:rFonts w:eastAsia="Times New Roman" w:cs="Times New Roman"/>
        <w:sz w:val="18"/>
        <w:szCs w:val="16"/>
      </w:rPr>
      <w:t>Notice of Intent to Submit</w:t>
    </w:r>
  </w:p>
  <w:p w14:paraId="73F842F1" w14:textId="10560B22" w:rsidR="00482F60" w:rsidRPr="00482F60" w:rsidRDefault="00482F60" w:rsidP="008B5D08">
    <w:pPr>
      <w:tabs>
        <w:tab w:val="center" w:pos="4153"/>
        <w:tab w:val="right" w:pos="8306"/>
      </w:tabs>
      <w:spacing w:after="0" w:line="240" w:lineRule="auto"/>
      <w:rPr>
        <w:rFonts w:eastAsia="Times New Roman" w:cs="Times New Roman"/>
        <w:sz w:val="16"/>
        <w:szCs w:val="16"/>
      </w:rPr>
    </w:pPr>
    <w:r w:rsidRPr="00245FD1">
      <w:rPr>
        <w:rFonts w:eastAsia="Times New Roman" w:cs="Times New Roman"/>
        <w:sz w:val="16"/>
        <w:szCs w:val="16"/>
      </w:rPr>
      <w:t>Hardcopies of this document are considered uncontrolled, please refer to UNE website</w:t>
    </w:r>
    <w:r w:rsidR="008B5D08">
      <w:rPr>
        <w:rFonts w:eastAsia="Times New Roman" w:cs="Times New Roman"/>
        <w:sz w:val="16"/>
        <w:szCs w:val="16"/>
      </w:rPr>
      <w:t xml:space="preserve"> for the latest version.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D8F1" w14:textId="77777777" w:rsidR="006103F3" w:rsidRDefault="00610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54976" w14:textId="77777777" w:rsidR="00847E74" w:rsidRDefault="00847E74" w:rsidP="008B5D08">
      <w:pPr>
        <w:spacing w:after="0" w:line="240" w:lineRule="auto"/>
      </w:pPr>
      <w:r>
        <w:separator/>
      </w:r>
    </w:p>
  </w:footnote>
  <w:footnote w:type="continuationSeparator" w:id="0">
    <w:p w14:paraId="5EA701A2" w14:textId="77777777" w:rsidR="00847E74" w:rsidRDefault="00847E74" w:rsidP="008B5D08">
      <w:pPr>
        <w:spacing w:after="0" w:line="240" w:lineRule="auto"/>
      </w:pPr>
      <w:r>
        <w:continuationSeparator/>
      </w:r>
    </w:p>
  </w:footnote>
  <w:footnote w:type="continuationNotice" w:id="1">
    <w:p w14:paraId="578B5219" w14:textId="77777777" w:rsidR="00847E74" w:rsidRDefault="00847E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14CC" w14:textId="77777777" w:rsidR="006103F3" w:rsidRDefault="00610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37676" w14:textId="66B224CE" w:rsidR="00266CE6" w:rsidRPr="00F30C95" w:rsidRDefault="00266CE6" w:rsidP="00266CE6">
    <w:pPr>
      <w:tabs>
        <w:tab w:val="left" w:pos="8115"/>
      </w:tabs>
      <w:spacing w:after="0"/>
      <w:rPr>
        <w:rFonts w:ascii="Arial" w:hAnsi="Arial" w:cs="Arial"/>
        <w:b/>
        <w:spacing w:val="-3"/>
        <w:sz w:val="36"/>
      </w:rPr>
    </w:pPr>
    <w:r>
      <w:rPr>
        <w:rFonts w:ascii="Arial" w:hAnsi="Arial" w:cs="Arial"/>
        <w:b/>
        <w:spacing w:val="-3"/>
        <w:sz w:val="36"/>
      </w:rPr>
      <w:t>NOTICE OF INTENT</w:t>
    </w:r>
    <w:r>
      <w:rPr>
        <w:rFonts w:ascii="Arial" w:hAnsi="Arial" w:cs="Arial"/>
        <w:b/>
        <w:spacing w:val="-3"/>
        <w:sz w:val="36"/>
      </w:rPr>
      <w:tab/>
    </w:r>
  </w:p>
  <w:p w14:paraId="6E7498C1" w14:textId="77777777" w:rsidR="00266CE6" w:rsidRDefault="00266CE6" w:rsidP="00266CE6">
    <w:pPr>
      <w:pStyle w:val="Header"/>
      <w:tabs>
        <w:tab w:val="clear" w:pos="4513"/>
        <w:tab w:val="clear" w:pos="9026"/>
        <w:tab w:val="left" w:pos="8505"/>
      </w:tabs>
    </w:pPr>
    <w:r w:rsidRPr="00C22310">
      <w:rPr>
        <w:rFonts w:ascii="Arial" w:hAnsi="Arial" w:cs="Arial"/>
        <w:noProof/>
        <w:sz w:val="36"/>
        <w:lang w:val="en-US" w:eastAsia="en-US"/>
      </w:rPr>
      <w:t xml:space="preserve"> </w:t>
    </w:r>
    <w:r w:rsidRPr="00C22310">
      <w:rPr>
        <w:rFonts w:ascii="Arial" w:hAnsi="Arial" w:cs="Arial"/>
        <w:noProof/>
        <w:sz w:val="36"/>
        <w:lang w:val="en-US" w:eastAsia="en-US"/>
      </w:rPr>
      <w:drawing>
        <wp:anchor distT="0" distB="0" distL="114300" distR="114300" simplePos="0" relativeHeight="251658240" behindDoc="1" locked="0" layoutInCell="1" allowOverlap="1" wp14:anchorId="0A15291D" wp14:editId="68D700E5">
          <wp:simplePos x="0" y="0"/>
          <wp:positionH relativeFrom="margin">
            <wp:posOffset>4476750</wp:posOffset>
          </wp:positionH>
          <wp:positionV relativeFrom="page">
            <wp:posOffset>238125</wp:posOffset>
          </wp:positionV>
          <wp:extent cx="1714500" cy="7740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S 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664" t="4304" r="17601" b="10688"/>
                  <a:stretch/>
                </pic:blipFill>
                <pic:spPr bwMode="auto">
                  <a:xfrm>
                    <a:off x="0" y="0"/>
                    <a:ext cx="1714500" cy="7740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3E4F46F" w14:textId="77777777" w:rsidR="008B5D08" w:rsidRDefault="008B5D08" w:rsidP="008B5D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96965" w14:textId="77777777" w:rsidR="006103F3" w:rsidRDefault="006103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60"/>
    <w:rsid w:val="00016706"/>
    <w:rsid w:val="0002727D"/>
    <w:rsid w:val="00055958"/>
    <w:rsid w:val="0006671F"/>
    <w:rsid w:val="000851CC"/>
    <w:rsid w:val="000861EA"/>
    <w:rsid w:val="000A49B7"/>
    <w:rsid w:val="000A664F"/>
    <w:rsid w:val="000A7862"/>
    <w:rsid w:val="000B0E56"/>
    <w:rsid w:val="000C44A2"/>
    <w:rsid w:val="000C5EDA"/>
    <w:rsid w:val="000E31D3"/>
    <w:rsid w:val="000F1997"/>
    <w:rsid w:val="00102A24"/>
    <w:rsid w:val="00104349"/>
    <w:rsid w:val="001469EC"/>
    <w:rsid w:val="00147131"/>
    <w:rsid w:val="00155E60"/>
    <w:rsid w:val="00161E6A"/>
    <w:rsid w:val="00191655"/>
    <w:rsid w:val="00193BAA"/>
    <w:rsid w:val="001C1963"/>
    <w:rsid w:val="001D66DF"/>
    <w:rsid w:val="001E0BAC"/>
    <w:rsid w:val="001F4BDB"/>
    <w:rsid w:val="0020387F"/>
    <w:rsid w:val="002324F6"/>
    <w:rsid w:val="00240B5C"/>
    <w:rsid w:val="00242EDB"/>
    <w:rsid w:val="00256346"/>
    <w:rsid w:val="00266CE6"/>
    <w:rsid w:val="0031387D"/>
    <w:rsid w:val="00323D12"/>
    <w:rsid w:val="0032757E"/>
    <w:rsid w:val="00351C65"/>
    <w:rsid w:val="003645D3"/>
    <w:rsid w:val="00385BA3"/>
    <w:rsid w:val="00394314"/>
    <w:rsid w:val="003A3AF0"/>
    <w:rsid w:val="003A459E"/>
    <w:rsid w:val="003C4E7D"/>
    <w:rsid w:val="003E50D8"/>
    <w:rsid w:val="003F6BFC"/>
    <w:rsid w:val="004032F8"/>
    <w:rsid w:val="004329F1"/>
    <w:rsid w:val="00463BC3"/>
    <w:rsid w:val="004754A6"/>
    <w:rsid w:val="00482F60"/>
    <w:rsid w:val="0048684E"/>
    <w:rsid w:val="0048797A"/>
    <w:rsid w:val="0049281B"/>
    <w:rsid w:val="00497A14"/>
    <w:rsid w:val="004D7347"/>
    <w:rsid w:val="004E033E"/>
    <w:rsid w:val="004F138A"/>
    <w:rsid w:val="00517D26"/>
    <w:rsid w:val="00523B0D"/>
    <w:rsid w:val="005542E5"/>
    <w:rsid w:val="0058625D"/>
    <w:rsid w:val="00586DC8"/>
    <w:rsid w:val="00587075"/>
    <w:rsid w:val="00594626"/>
    <w:rsid w:val="005A352F"/>
    <w:rsid w:val="005B340B"/>
    <w:rsid w:val="005D0619"/>
    <w:rsid w:val="005D47F9"/>
    <w:rsid w:val="00601C1D"/>
    <w:rsid w:val="006103F3"/>
    <w:rsid w:val="00646DDA"/>
    <w:rsid w:val="006560B1"/>
    <w:rsid w:val="006C64DA"/>
    <w:rsid w:val="006F6DAD"/>
    <w:rsid w:val="007457CF"/>
    <w:rsid w:val="00747375"/>
    <w:rsid w:val="00751885"/>
    <w:rsid w:val="007720CC"/>
    <w:rsid w:val="0079056B"/>
    <w:rsid w:val="007A1ADE"/>
    <w:rsid w:val="007C4331"/>
    <w:rsid w:val="007F3430"/>
    <w:rsid w:val="00803F81"/>
    <w:rsid w:val="00812507"/>
    <w:rsid w:val="00814EC2"/>
    <w:rsid w:val="00816D76"/>
    <w:rsid w:val="00825CE5"/>
    <w:rsid w:val="00831727"/>
    <w:rsid w:val="008348AD"/>
    <w:rsid w:val="0084781A"/>
    <w:rsid w:val="00847E74"/>
    <w:rsid w:val="00884D13"/>
    <w:rsid w:val="008905D7"/>
    <w:rsid w:val="00891F71"/>
    <w:rsid w:val="00895B1D"/>
    <w:rsid w:val="008B5D08"/>
    <w:rsid w:val="008B6B2D"/>
    <w:rsid w:val="008C5AC8"/>
    <w:rsid w:val="008D1313"/>
    <w:rsid w:val="008F0FD8"/>
    <w:rsid w:val="008F3108"/>
    <w:rsid w:val="00910BCC"/>
    <w:rsid w:val="009504FB"/>
    <w:rsid w:val="009548FC"/>
    <w:rsid w:val="0097239D"/>
    <w:rsid w:val="009B4728"/>
    <w:rsid w:val="009E37C8"/>
    <w:rsid w:val="009F173B"/>
    <w:rsid w:val="009F1ABC"/>
    <w:rsid w:val="00A35BAD"/>
    <w:rsid w:val="00A71F86"/>
    <w:rsid w:val="00A7506D"/>
    <w:rsid w:val="00AA4F97"/>
    <w:rsid w:val="00AD4EAA"/>
    <w:rsid w:val="00AE14F7"/>
    <w:rsid w:val="00AE6B09"/>
    <w:rsid w:val="00B346A7"/>
    <w:rsid w:val="00B43020"/>
    <w:rsid w:val="00B53C05"/>
    <w:rsid w:val="00B74A3F"/>
    <w:rsid w:val="00B87FA0"/>
    <w:rsid w:val="00BA2E85"/>
    <w:rsid w:val="00BA64B1"/>
    <w:rsid w:val="00BA6554"/>
    <w:rsid w:val="00BE69A2"/>
    <w:rsid w:val="00C17672"/>
    <w:rsid w:val="00C20C3A"/>
    <w:rsid w:val="00C66CA9"/>
    <w:rsid w:val="00C678FC"/>
    <w:rsid w:val="00C732CF"/>
    <w:rsid w:val="00C81182"/>
    <w:rsid w:val="00CB4C05"/>
    <w:rsid w:val="00CC15CE"/>
    <w:rsid w:val="00CF3685"/>
    <w:rsid w:val="00D214EC"/>
    <w:rsid w:val="00D31488"/>
    <w:rsid w:val="00D3298B"/>
    <w:rsid w:val="00D363D7"/>
    <w:rsid w:val="00DF4023"/>
    <w:rsid w:val="00DF7F5B"/>
    <w:rsid w:val="00E00600"/>
    <w:rsid w:val="00E04D4B"/>
    <w:rsid w:val="00E1021B"/>
    <w:rsid w:val="00E6562E"/>
    <w:rsid w:val="00E6763E"/>
    <w:rsid w:val="00EB3AA2"/>
    <w:rsid w:val="00EB408B"/>
    <w:rsid w:val="00EC11D2"/>
    <w:rsid w:val="00ED77A2"/>
    <w:rsid w:val="00EE2016"/>
    <w:rsid w:val="00EF5F50"/>
    <w:rsid w:val="00F10D25"/>
    <w:rsid w:val="00F30C95"/>
    <w:rsid w:val="00F455E8"/>
    <w:rsid w:val="00F74475"/>
    <w:rsid w:val="00FA770D"/>
    <w:rsid w:val="00FC3626"/>
    <w:rsid w:val="00FE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88641"/>
  <w15:chartTrackingRefBased/>
  <w15:docId w15:val="{2B455A78-42DE-7C42-A8F0-B5FFFE357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82F60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F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table" w:styleId="TableGrid">
    <w:name w:val="Table Grid"/>
    <w:basedOn w:val="TableNormal"/>
    <w:uiPriority w:val="39"/>
    <w:rsid w:val="00482F6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2F6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82F6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82F6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82F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F60"/>
    <w:rPr>
      <w:rFonts w:ascii="Calibri" w:eastAsia="Calibri" w:hAnsi="Calibri" w:cs="Calibri"/>
      <w:color w:val="000000"/>
      <w:lang w:eastAsia="en-AU"/>
    </w:rPr>
  </w:style>
  <w:style w:type="character" w:customStyle="1" w:styleId="markedcontent">
    <w:name w:val="markedcontent"/>
    <w:basedOn w:val="DefaultParagraphFont"/>
    <w:rsid w:val="00816D76"/>
  </w:style>
  <w:style w:type="character" w:styleId="CommentReference">
    <w:name w:val="annotation reference"/>
    <w:basedOn w:val="DefaultParagraphFont"/>
    <w:uiPriority w:val="99"/>
    <w:semiHidden/>
    <w:unhideWhenUsed/>
    <w:rsid w:val="001C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19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1963"/>
    <w:rPr>
      <w:rFonts w:ascii="Calibri" w:eastAsia="Calibri" w:hAnsi="Calibri" w:cs="Calibri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1963"/>
    <w:rPr>
      <w:rFonts w:ascii="Calibri" w:eastAsia="Calibri" w:hAnsi="Calibri" w:cs="Calibri"/>
      <w:b/>
      <w:bCs/>
      <w:color w:val="000000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9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963"/>
    <w:rPr>
      <w:rFonts w:ascii="Segoe UI" w:eastAsia="Calibri" w:hAnsi="Segoe UI" w:cs="Segoe UI"/>
      <w:color w:val="000000"/>
      <w:sz w:val="18"/>
      <w:szCs w:val="18"/>
      <w:lang w:eastAsia="en-AU"/>
    </w:rPr>
  </w:style>
  <w:style w:type="paragraph" w:customStyle="1" w:styleId="UNE">
    <w:name w:val="UNE"/>
    <w:basedOn w:val="Heading1"/>
    <w:link w:val="UNEChar"/>
    <w:qFormat/>
    <w:rsid w:val="00256346"/>
    <w:pPr>
      <w:shd w:val="clear" w:color="auto" w:fill="7AB800"/>
      <w:spacing w:before="0"/>
    </w:pPr>
    <w:rPr>
      <w:rFonts w:ascii="Arial" w:hAnsi="Arial" w:cs="Arial"/>
      <w:b/>
      <w:color w:val="auto"/>
      <w:sz w:val="24"/>
      <w:szCs w:val="24"/>
    </w:rPr>
  </w:style>
  <w:style w:type="character" w:customStyle="1" w:styleId="UNEChar">
    <w:name w:val="UNE Char"/>
    <w:basedOn w:val="Heading1Char"/>
    <w:link w:val="UNE"/>
    <w:rsid w:val="00256346"/>
    <w:rPr>
      <w:rFonts w:ascii="Arial" w:eastAsiaTheme="majorEastAsia" w:hAnsi="Arial" w:cs="Arial"/>
      <w:b/>
      <w:color w:val="2F5496" w:themeColor="accent1" w:themeShade="BF"/>
      <w:sz w:val="24"/>
      <w:szCs w:val="24"/>
      <w:shd w:val="clear" w:color="auto" w:fill="7AB800"/>
      <w:lang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033E"/>
    <w:rPr>
      <w:color w:val="605E5C"/>
      <w:shd w:val="clear" w:color="auto" w:fill="E1DFDD"/>
    </w:rPr>
  </w:style>
  <w:style w:type="paragraph" w:customStyle="1" w:styleId="TealUNE">
    <w:name w:val="TealUNE"/>
    <w:basedOn w:val="Normal"/>
    <w:link w:val="TealUNEChar"/>
    <w:qFormat/>
    <w:rsid w:val="008B5D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1D7980"/>
    </w:pPr>
    <w:rPr>
      <w:rFonts w:ascii="Arial" w:hAnsi="Arial" w:cs="Arial"/>
      <w:b/>
      <w:color w:val="FFFFFF" w:themeColor="background1"/>
      <w:szCs w:val="20"/>
    </w:rPr>
  </w:style>
  <w:style w:type="character" w:customStyle="1" w:styleId="TealUNEChar">
    <w:name w:val="TealUNE Char"/>
    <w:basedOn w:val="DefaultParagraphFont"/>
    <w:link w:val="TealUNE"/>
    <w:rsid w:val="008B5D08"/>
    <w:rPr>
      <w:rFonts w:ascii="Arial" w:eastAsia="Calibri" w:hAnsi="Arial" w:cs="Arial"/>
      <w:b/>
      <w:color w:val="FFFFFF" w:themeColor="background1"/>
      <w:szCs w:val="20"/>
      <w:shd w:val="clear" w:color="auto" w:fill="1D7980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610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olicies.une.edu.au/document/view-current.php?id=20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drexam@une.edu.au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6CF3-8FE0-4905-A0BA-C6CB28B7A57F}"/>
      </w:docPartPr>
      <w:docPartBody>
        <w:p w:rsidR="001F4F62" w:rsidRDefault="009C1784">
          <w:r w:rsidRPr="00EB37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380AFE4056349D48A472AA6C6B3D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86888-B905-485C-88EE-B23BB2BA5186}"/>
      </w:docPartPr>
      <w:docPartBody>
        <w:p w:rsidR="006B7FC7" w:rsidRDefault="00380BC8" w:rsidP="00380BC8">
          <w:pPr>
            <w:pStyle w:val="9380AFE4056349D48A472AA6C6B3D3AB"/>
          </w:pPr>
          <w:r w:rsidRPr="007A35C6">
            <w:rPr>
              <w:rStyle w:val="PlaceholderText"/>
            </w:rPr>
            <w:t>Choose an item.</w:t>
          </w:r>
        </w:p>
      </w:docPartBody>
    </w:docPart>
    <w:docPart>
      <w:docPartPr>
        <w:name w:val="47716873276046E68912AB3BA83CF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F732A-BED9-452D-9308-436232A3DDD8}"/>
      </w:docPartPr>
      <w:docPartBody>
        <w:p w:rsidR="00DE03B9" w:rsidRDefault="002E700C" w:rsidP="002E700C">
          <w:pPr>
            <w:pStyle w:val="47716873276046E68912AB3BA83CF2F1"/>
          </w:pPr>
          <w:r w:rsidRPr="00EB37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4423ECCEBAAE42AA4E5656BD9E9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42239-A436-714A-ADA6-EA60F19FD445}"/>
      </w:docPartPr>
      <w:docPartBody>
        <w:p w:rsidR="00171B27" w:rsidRDefault="00171B27">
          <w:pPr>
            <w:pStyle w:val="3C4423ECCEBAAE42AA4E5656BD9E9958"/>
          </w:pPr>
          <w:r w:rsidRPr="00EB37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A8F"/>
    <w:rsid w:val="00171B27"/>
    <w:rsid w:val="001F4F62"/>
    <w:rsid w:val="002E700C"/>
    <w:rsid w:val="00380BC8"/>
    <w:rsid w:val="00483A8F"/>
    <w:rsid w:val="006B7FC7"/>
    <w:rsid w:val="00733FB4"/>
    <w:rsid w:val="008B6B2D"/>
    <w:rsid w:val="009C1784"/>
    <w:rsid w:val="00CC4653"/>
    <w:rsid w:val="00DE03B9"/>
    <w:rsid w:val="00E17A90"/>
    <w:rsid w:val="00EA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FB4"/>
    <w:rPr>
      <w:color w:val="808080"/>
    </w:rPr>
  </w:style>
  <w:style w:type="paragraph" w:customStyle="1" w:styleId="EE3BF8C760F6D04AB316F7737FDADCC5">
    <w:name w:val="EE3BF8C760F6D04AB316F7737FDADCC5"/>
    <w:pPr>
      <w:spacing w:line="278" w:lineRule="auto"/>
    </w:pPr>
    <w:rPr>
      <w:kern w:val="2"/>
      <w:sz w:val="24"/>
      <w:szCs w:val="24"/>
      <w:lang w:val="en-AU" w:eastAsia="en-GB"/>
      <w14:ligatures w14:val="standardContextual"/>
    </w:rPr>
  </w:style>
  <w:style w:type="paragraph" w:customStyle="1" w:styleId="3C4423ECCEBAAE42AA4E5656BD9E9958">
    <w:name w:val="3C4423ECCEBAAE42AA4E5656BD9E9958"/>
    <w:pPr>
      <w:spacing w:line="278" w:lineRule="auto"/>
    </w:pPr>
    <w:rPr>
      <w:kern w:val="2"/>
      <w:sz w:val="24"/>
      <w:szCs w:val="24"/>
      <w:lang w:val="en-AU" w:eastAsia="en-GB"/>
      <w14:ligatures w14:val="standardContextual"/>
    </w:rPr>
  </w:style>
  <w:style w:type="paragraph" w:customStyle="1" w:styleId="15CFC410553342FFBBAFB7ECE1FBFE8E">
    <w:name w:val="15CFC410553342FFBBAFB7ECE1FBFE8E"/>
    <w:rsid w:val="00380BC8"/>
    <w:rPr>
      <w:lang w:val="en-AU" w:eastAsia="en-AU"/>
    </w:rPr>
  </w:style>
  <w:style w:type="paragraph" w:customStyle="1" w:styleId="9380AFE4056349D48A472AA6C6B3D3AB">
    <w:name w:val="9380AFE4056349D48A472AA6C6B3D3AB"/>
    <w:rsid w:val="00380BC8"/>
    <w:rPr>
      <w:lang w:val="en-AU" w:eastAsia="en-AU"/>
    </w:rPr>
  </w:style>
  <w:style w:type="paragraph" w:customStyle="1" w:styleId="47716873276046E68912AB3BA83CF2F1">
    <w:name w:val="47716873276046E68912AB3BA83CF2F1"/>
    <w:rsid w:val="002E700C"/>
  </w:style>
  <w:style w:type="paragraph" w:customStyle="1" w:styleId="B836DD71A8534A4C8DB79651E6730D49">
    <w:name w:val="B836DD71A8534A4C8DB79651E6730D49"/>
    <w:rsid w:val="002E700C"/>
  </w:style>
  <w:style w:type="paragraph" w:customStyle="1" w:styleId="9CDA900DF1E74017B6962620A60000B6">
    <w:name w:val="9CDA900DF1E74017B6962620A60000B6"/>
    <w:rsid w:val="00733FB4"/>
    <w:rPr>
      <w:lang w:val="en-AU" w:eastAsia="en-AU"/>
    </w:rPr>
  </w:style>
  <w:style w:type="paragraph" w:customStyle="1" w:styleId="4AD3BBB5841A404694B4677E4BC02E29">
    <w:name w:val="4AD3BBB5841A404694B4677E4BC02E29"/>
    <w:rsid w:val="00733FB4"/>
    <w:rPr>
      <w:lang w:val="en-AU" w:eastAsia="en-AU"/>
    </w:rPr>
  </w:style>
  <w:style w:type="paragraph" w:customStyle="1" w:styleId="FFA3E3227EF84985947290E5C65683E6">
    <w:name w:val="FFA3E3227EF84985947290E5C65683E6"/>
    <w:rsid w:val="00733FB4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A0F596FE435149ABBB4996289B7655" ma:contentTypeVersion="20" ma:contentTypeDescription="Create a new document." ma:contentTypeScope="" ma:versionID="32a7ff95ba1fe8f5187bdfb34a1e15b4">
  <xsd:schema xmlns:xsd="http://www.w3.org/2001/XMLSchema" xmlns:xs="http://www.w3.org/2001/XMLSchema" xmlns:p="http://schemas.microsoft.com/office/2006/metadata/properties" xmlns:ns1="http://schemas.microsoft.com/sharepoint/v3" xmlns:ns3="eaf54952-4f00-4a72-ab4c-b84606f1496a" xmlns:ns4="ab20fa57-2bb4-402f-adfd-04a2b9fd181d" targetNamespace="http://schemas.microsoft.com/office/2006/metadata/properties" ma:root="true" ma:fieldsID="3ac927ea592bf5a173f082359c00c588" ns1:_="" ns3:_="" ns4:_="">
    <xsd:import namespace="http://schemas.microsoft.com/sharepoint/v3"/>
    <xsd:import namespace="eaf54952-4f00-4a72-ab4c-b84606f1496a"/>
    <xsd:import namespace="ab20fa57-2bb4-402f-adfd-04a2b9fd18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54952-4f00-4a72-ab4c-b84606f14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7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0fa57-2bb4-402f-adfd-04a2b9fd1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af54952-4f00-4a72-ab4c-b84606f1496a" xsi:nil="true"/>
    <_ip_UnifiedCompliancePolicyProperties xmlns="http://schemas.microsoft.com/sharepoint/v3" xsi:nil="true"/>
  </documentManagement>
</p:properties>
</file>

<file path=customXml/item4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CA998-7E2D-4B53-8AD8-BC0B49C1FB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0A3F8B-E06C-4654-BDD9-D9847C089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af54952-4f00-4a72-ab4c-b84606f1496a"/>
    <ds:schemaRef ds:uri="ab20fa57-2bb4-402f-adfd-04a2b9fd1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975872-CBD5-4E33-83A0-84B2568CF956}">
  <ds:schemaRefs>
    <ds:schemaRef ds:uri="http://purl.org/dc/dcmitype/"/>
    <ds:schemaRef ds:uri="eaf54952-4f00-4a72-ab4c-b84606f1496a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b20fa57-2bb4-402f-adfd-04a2b9fd181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689FC38-F3A5-4B75-9F8A-8FA7F31BAC1C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45D0F4A1-F025-44B2-9DDC-7BEFE67A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England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Hansen</dc:creator>
  <cp:keywords/>
  <dc:description/>
  <cp:lastModifiedBy>Angela Schroder</cp:lastModifiedBy>
  <cp:revision>2</cp:revision>
  <cp:lastPrinted>2023-08-23T08:17:00Z</cp:lastPrinted>
  <dcterms:created xsi:type="dcterms:W3CDTF">2025-04-03T05:09:00Z</dcterms:created>
  <dcterms:modified xsi:type="dcterms:W3CDTF">2025-04-03T05:09:00Z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0x0101002BA0F596FE435149ABBB4996289B7655</vt:lpwstr>
  </property>
</Properties>
</file>