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66" w:rsidRDefault="00391466" w:rsidP="00391466">
      <w:pPr>
        <w:jc w:val="right"/>
        <w:rPr>
          <w:i/>
          <w:sz w:val="28"/>
          <w:szCs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704"/>
      </w:tblGrid>
      <w:tr w:rsidR="00930F3B" w:rsidTr="00930F3B">
        <w:tc>
          <w:tcPr>
            <w:tcW w:w="4656" w:type="dxa"/>
          </w:tcPr>
          <w:p w:rsidR="00930F3B" w:rsidRDefault="00930F3B" w:rsidP="00930F3B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7769D528" wp14:editId="322369DA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:rsidR="00930F3B" w:rsidRPr="002A08A7" w:rsidRDefault="00930F3B" w:rsidP="00930F3B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30F3B" w:rsidRPr="00F26105" w:rsidRDefault="00930F3B" w:rsidP="00930F3B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:rsidR="00930F3B" w:rsidRPr="001434CD" w:rsidRDefault="00930F3B" w:rsidP="00930F3B">
      <w:pPr>
        <w:spacing w:after="120"/>
        <w:jc w:val="center"/>
        <w:rPr>
          <w:b/>
          <w:sz w:val="32"/>
          <w:szCs w:val="32"/>
        </w:rPr>
      </w:pPr>
      <w:r w:rsidRPr="001434CD">
        <w:rPr>
          <w:b/>
          <w:sz w:val="32"/>
          <w:szCs w:val="32"/>
        </w:rPr>
        <w:t xml:space="preserve">PROFESSIONAL EXPERIENCE </w:t>
      </w:r>
      <w:r>
        <w:rPr>
          <w:b/>
          <w:sz w:val="32"/>
          <w:szCs w:val="32"/>
        </w:rPr>
        <w:t xml:space="preserve">EVIDENCE LOG </w:t>
      </w:r>
    </w:p>
    <w:p w:rsidR="00930F3B" w:rsidRDefault="00930F3B" w:rsidP="00930F3B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>PREX31</w:t>
      </w:r>
      <w:r w:rsidR="004955E4">
        <w:rPr>
          <w:rFonts w:eastAsiaTheme="majorEastAsia" w:cstheme="majorBidi"/>
          <w:b/>
          <w:bCs/>
          <w:color w:val="000000" w:themeColor="text1"/>
          <w:sz w:val="32"/>
          <w:szCs w:val="32"/>
        </w:rPr>
        <w:t>0</w:t>
      </w:r>
      <w:r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Professional Experience (10 days)</w:t>
      </w:r>
      <w:r w:rsidRPr="00FF6CA4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930F3B" w:rsidRPr="004955E4" w:rsidRDefault="00930F3B" w:rsidP="00930F3B">
      <w:pPr>
        <w:spacing w:after="12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4955E4">
        <w:rPr>
          <w:rFonts w:eastAsiaTheme="majorEastAsia" w:cstheme="majorBidi"/>
          <w:b/>
          <w:bCs/>
          <w:color w:val="000000" w:themeColor="text1"/>
          <w:sz w:val="32"/>
          <w:szCs w:val="32"/>
        </w:rPr>
        <w:t>(</w:t>
      </w:r>
      <w:r w:rsidR="004955E4" w:rsidRPr="004955E4">
        <w:rPr>
          <w:b/>
          <w:color w:val="000000" w:themeColor="text1"/>
          <w:sz w:val="32"/>
          <w:szCs w:val="32"/>
        </w:rPr>
        <w:t>Children birth to 2 years</w:t>
      </w:r>
      <w:r w:rsidRPr="004955E4">
        <w:rPr>
          <w:rFonts w:eastAsiaTheme="majorEastAsia" w:cstheme="majorBidi"/>
          <w:b/>
          <w:bCs/>
          <w:color w:val="000000" w:themeColor="text1"/>
          <w:sz w:val="32"/>
          <w:szCs w:val="32"/>
        </w:rPr>
        <w:t>)</w:t>
      </w:r>
    </w:p>
    <w:p w:rsidR="00930F3B" w:rsidRPr="00CC3854" w:rsidRDefault="00930F3B" w:rsidP="00930F3B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:rsidR="0057428B" w:rsidRPr="00E745C8" w:rsidRDefault="0057428B" w:rsidP="00E745C8">
      <w:pPr>
        <w:spacing w:line="600" w:lineRule="auto"/>
      </w:pPr>
      <w:r w:rsidRPr="00E745C8">
        <w:t>TEACHER EDUCATION STUDENTS UNE ID NUMBER:</w:t>
      </w:r>
      <w:r w:rsidRP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Pr="00E745C8">
        <w:rPr>
          <w:u w:val="single"/>
        </w:rPr>
        <w:tab/>
      </w:r>
    </w:p>
    <w:p w:rsidR="00930F3B" w:rsidRPr="00E745C8" w:rsidRDefault="00930F3B" w:rsidP="00E745C8">
      <w:pPr>
        <w:spacing w:line="600" w:lineRule="auto"/>
      </w:pPr>
      <w:r w:rsidRPr="00E745C8">
        <w:t>EARLY CHILDHOOD CENTRE:</w:t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Pr="00E745C8">
        <w:rPr>
          <w:u w:val="single"/>
        </w:rPr>
        <w:tab/>
      </w:r>
      <w:r w:rsidR="00E745C8" w:rsidRPr="00E745C8">
        <w:rPr>
          <w:u w:val="single"/>
        </w:rPr>
        <w:tab/>
      </w:r>
      <w:r w:rsidR="00E745C8" w:rsidRPr="00E745C8">
        <w:rPr>
          <w:u w:val="single"/>
        </w:rPr>
        <w:tab/>
      </w:r>
    </w:p>
    <w:p w:rsidR="00930F3B" w:rsidRPr="00E745C8" w:rsidRDefault="00930F3B" w:rsidP="00E745C8">
      <w:pPr>
        <w:spacing w:line="600" w:lineRule="auto"/>
      </w:pPr>
      <w:r w:rsidRPr="00E745C8">
        <w:t>DATES OF PLACEMENT:</w:t>
      </w:r>
      <w:r w:rsidRPr="00E745C8">
        <w:tab/>
        <w:t>from</w:t>
      </w:r>
      <w:r w:rsidRPr="00E745C8">
        <w:rPr>
          <w:u w:val="single"/>
        </w:rPr>
        <w:tab/>
      </w:r>
      <w:r w:rsidRP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Pr="00E745C8">
        <w:rPr>
          <w:u w:val="single"/>
        </w:rPr>
        <w:tab/>
      </w:r>
      <w:r w:rsidRPr="00E745C8">
        <w:t>to</w:t>
      </w:r>
      <w:r w:rsidRP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Pr="00E745C8">
        <w:rPr>
          <w:u w:val="single"/>
        </w:rPr>
        <w:tab/>
      </w:r>
      <w:r w:rsidR="00E745C8">
        <w:rPr>
          <w:u w:val="single"/>
        </w:rPr>
        <w:tab/>
      </w:r>
    </w:p>
    <w:p w:rsidR="00930F3B" w:rsidRPr="00E745C8" w:rsidRDefault="00930F3B" w:rsidP="00E745C8">
      <w:pPr>
        <w:spacing w:line="600" w:lineRule="auto"/>
      </w:pPr>
      <w:r w:rsidRPr="00E745C8">
        <w:t>SUPERVISING TEACHER(S):</w:t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</w:p>
    <w:p w:rsidR="00930F3B" w:rsidRPr="00E745C8" w:rsidRDefault="00930F3B" w:rsidP="00E745C8">
      <w:pPr>
        <w:spacing w:line="600" w:lineRule="auto"/>
      </w:pPr>
      <w:r w:rsidRPr="00E745C8">
        <w:t>AGE GROUP:</w:t>
      </w:r>
      <w:r w:rsidRP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="00E745C8">
        <w:rPr>
          <w:u w:val="single"/>
        </w:rPr>
        <w:tab/>
      </w:r>
      <w:r w:rsidRPr="00E745C8">
        <w:rPr>
          <w:u w:val="single"/>
        </w:rPr>
        <w:tab/>
      </w:r>
    </w:p>
    <w:p w:rsidR="00F66B80" w:rsidRDefault="00F66B80" w:rsidP="00F66B80">
      <w:pPr>
        <w:spacing w:after="0"/>
        <w:rPr>
          <w:b/>
        </w:rPr>
      </w:pPr>
      <w:r w:rsidRPr="00B76496">
        <w:rPr>
          <w:b/>
        </w:rPr>
        <w:t>PROGRAM: (please tick)</w:t>
      </w:r>
      <w:r w:rsidRPr="00B76496">
        <w:rPr>
          <w:b/>
        </w:rPr>
        <w:tab/>
      </w:r>
      <w:r>
        <w:rPr>
          <w:sz w:val="48"/>
          <w:szCs w:val="48"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sz w:val="48"/>
          <w:szCs w:val="48"/>
        </w:rPr>
        <w:tab/>
      </w:r>
      <w:r w:rsidRPr="00B76496">
        <w:rPr>
          <w:b/>
        </w:rPr>
        <w:t>INTERNAL</w:t>
      </w:r>
      <w:r w:rsidRPr="00B76496">
        <w:rPr>
          <w:b/>
        </w:rPr>
        <w:tab/>
        <w:t>or</w:t>
      </w:r>
      <w:r w:rsidRPr="00B76496">
        <w:rPr>
          <w:b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b/>
          <w:sz w:val="56"/>
          <w:szCs w:val="56"/>
        </w:rPr>
        <w:tab/>
      </w:r>
      <w:r w:rsidRPr="00B76496">
        <w:rPr>
          <w:b/>
        </w:rPr>
        <w:t>EXTERNAL</w:t>
      </w:r>
    </w:p>
    <w:p w:rsidR="00F66B80" w:rsidRDefault="00F66B80" w:rsidP="00F66B80">
      <w:pPr>
        <w:tabs>
          <w:tab w:val="left" w:pos="1134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after="0" w:line="480" w:lineRule="atLeast"/>
        <w:ind w:left="567" w:right="-6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Bachelor of Teaching (Early Childhood Education)</w:t>
      </w:r>
    </w:p>
    <w:p w:rsidR="00713790" w:rsidRDefault="00F66B80" w:rsidP="00F66B80">
      <w:pPr>
        <w:tabs>
          <w:tab w:val="left" w:pos="1134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after="0" w:line="480" w:lineRule="atLeast"/>
        <w:ind w:left="567" w:right="-6"/>
        <w:rPr>
          <w:b/>
          <w:sz w:val="24"/>
        </w:rPr>
      </w:pPr>
      <w:r>
        <w:rPr>
          <w:rFonts w:ascii="Zapf Dingbats" w:hAnsi="Zapf Dingbats"/>
          <w:b/>
          <w:sz w:val="44"/>
          <w:szCs w:val="44"/>
        </w:rPr>
        <w:sym w:font="Wingdings 2" w:char="F0A3"/>
      </w:r>
      <w:r>
        <w:rPr>
          <w:rFonts w:ascii="Zapf Dingbats" w:hAnsi="Zapf Dingbats"/>
          <w:b/>
          <w:sz w:val="44"/>
          <w:szCs w:val="44"/>
        </w:rPr>
        <w:tab/>
      </w:r>
      <w:r w:rsidRPr="00013CA8">
        <w:rPr>
          <w:b/>
          <w:sz w:val="24"/>
        </w:rPr>
        <w:t xml:space="preserve">Bachelor of Education (Early Childhood </w:t>
      </w:r>
      <w:r>
        <w:rPr>
          <w:b/>
          <w:sz w:val="24"/>
        </w:rPr>
        <w:t>Teaching)</w:t>
      </w:r>
    </w:p>
    <w:p w:rsidR="00F66B80" w:rsidRPr="00F66B80" w:rsidRDefault="00F66B80" w:rsidP="00F66B80">
      <w:pPr>
        <w:tabs>
          <w:tab w:val="left" w:pos="1134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after="0" w:line="480" w:lineRule="atLeast"/>
        <w:ind w:left="567" w:right="-6"/>
        <w:rPr>
          <w:b/>
          <w:sz w:val="24"/>
        </w:rPr>
      </w:pPr>
    </w:p>
    <w:p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:rsidTr="00930F3B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:rsidR="00391466" w:rsidRPr="001135A0" w:rsidRDefault="00391466" w:rsidP="00930F3B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:rsidTr="00930F3B">
        <w:trPr>
          <w:trHeight w:val="782"/>
        </w:trPr>
        <w:tc>
          <w:tcPr>
            <w:tcW w:w="5029" w:type="dxa"/>
            <w:shd w:val="clear" w:color="auto" w:fill="auto"/>
          </w:tcPr>
          <w:p w:rsidR="00391466" w:rsidRPr="001135A0" w:rsidRDefault="00391466" w:rsidP="00930F3B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:rsidR="00391466" w:rsidRDefault="00427502" w:rsidP="00427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recognises and shows a high level of responsiveness to children’s learning and development</w:t>
            </w:r>
          </w:p>
          <w:p w:rsidR="00427502" w:rsidRPr="001135A0" w:rsidRDefault="00427502" w:rsidP="00427502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:rsidR="00391466" w:rsidRPr="001135A0" w:rsidRDefault="00391466" w:rsidP="00930F3B">
            <w:pPr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c>
          <w:tcPr>
            <w:tcW w:w="5029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rFonts w:ascii="Calibri" w:hAnsi="Calibri"/>
                <w:color w:val="000000"/>
                <w:sz w:val="20"/>
                <w:szCs w:val="20"/>
              </w:rPr>
              <w:t>Shows a high level of responsiveness to the social and emotional needs of children</w:t>
            </w:r>
          </w:p>
        </w:tc>
        <w:tc>
          <w:tcPr>
            <w:tcW w:w="4213" w:type="dxa"/>
          </w:tcPr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1934"/>
        </w:trPr>
        <w:tc>
          <w:tcPr>
            <w:tcW w:w="5029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 healthy and safe supporting environment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provides excellent physical care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supports each child’s health needs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implements excellent hygiene and health practices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supervises children to ensure safety</w:t>
            </w:r>
          </w:p>
          <w:p w:rsidR="00391466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minimizes risks</w:t>
            </w:r>
          </w:p>
          <w:p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</w:t>
            </w:r>
            <w:r w:rsidR="004955E4">
              <w:rPr>
                <w:sz w:val="20"/>
                <w:szCs w:val="20"/>
                <w:lang w:val="en-AU"/>
              </w:rPr>
              <w:t>8</w:t>
            </w:r>
          </w:p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1636"/>
        </w:trPr>
        <w:tc>
          <w:tcPr>
            <w:tcW w:w="5029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Engages in excellent communication with culturally diverse persons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 for all children families and staff</w:t>
            </w:r>
          </w:p>
        </w:tc>
        <w:tc>
          <w:tcPr>
            <w:tcW w:w="4213" w:type="dxa"/>
          </w:tcPr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791"/>
        </w:trPr>
        <w:tc>
          <w:tcPr>
            <w:tcW w:w="5029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:rsidTr="00930F3B">
        <w:tc>
          <w:tcPr>
            <w:tcW w:w="5029" w:type="dxa"/>
            <w:shd w:val="clear" w:color="auto" w:fill="auto"/>
          </w:tcPr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applies the principles, practices and outcomes of the EYLF in all areas of curriculum development</w:t>
            </w:r>
          </w:p>
        </w:tc>
        <w:tc>
          <w:tcPr>
            <w:tcW w:w="4213" w:type="dxa"/>
          </w:tcPr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2305"/>
        </w:trPr>
        <w:tc>
          <w:tcPr>
            <w:tcW w:w="5029" w:type="dxa"/>
            <w:shd w:val="clear" w:color="auto" w:fill="auto"/>
          </w:tcPr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 consistent ability to link observations and their interpretation to curriculum planning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implementation of a planning and assessment cycle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ability to evaluate overall planning</w:t>
            </w:r>
          </w:p>
        </w:tc>
        <w:tc>
          <w:tcPr>
            <w:tcW w:w="4213" w:type="dxa"/>
          </w:tcPr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:rsidTr="00930F3B">
        <w:trPr>
          <w:trHeight w:val="836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:rsidTr="00930F3B">
        <w:trPr>
          <w:trHeight w:val="20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:rsidR="00391466" w:rsidRPr="001135A0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1133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an environment for play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Consistently supports children’s play and learning </w:t>
            </w:r>
          </w:p>
          <w:p w:rsidR="00391466" w:rsidRPr="001135A0" w:rsidRDefault="00427502" w:rsidP="006E6CD5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facilitates children’s play, learning and physical activity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</w:t>
            </w:r>
            <w:r w:rsidR="004955E4">
              <w:rPr>
                <w:sz w:val="20"/>
                <w:szCs w:val="20"/>
                <w:lang w:val="en-AU"/>
              </w:rPr>
              <w:t>8</w:t>
            </w:r>
          </w:p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1953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Positive communication with children is consistently evident 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Interactions with children are consistently positive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an excellent ability to support and respect children</w:t>
            </w:r>
          </w:p>
          <w:p w:rsidR="00391466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maintains the dignity and rights of children</w:t>
            </w:r>
          </w:p>
          <w:p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432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fosters an environment for holistic learning and development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432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reflects cultural awareness in work practice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836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</w:rPr>
              <w:t>Consistently communicates the value and purpose of a variety of authentic assessment tools to families, staff, and community stakeholders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972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4.4 socially inclusive practice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2241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communicates effectively with culturally diverse persons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836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:rsidR="00391466" w:rsidRPr="001135A0" w:rsidRDefault="00391466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:rsidTr="00930F3B">
        <w:trPr>
          <w:trHeight w:val="462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:rsidR="00391466" w:rsidRPr="001135A0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contemporary early childhood theories</w:t>
            </w: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:rsidTr="00930F3B">
        <w:trPr>
          <w:trHeight w:val="1759"/>
        </w:trPr>
        <w:tc>
          <w:tcPr>
            <w:tcW w:w="5058" w:type="dxa"/>
            <w:shd w:val="clear" w:color="auto" w:fill="auto"/>
          </w:tcPr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legislation and common law relevant to work role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follows identified policies and practices</w:t>
            </w:r>
          </w:p>
          <w:p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works ethically</w:t>
            </w:r>
          </w:p>
          <w:p w:rsidR="00391466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responsibility and professional standards of communication and literacy</w:t>
            </w:r>
          </w:p>
          <w:p w:rsidR="006E6CD5" w:rsidRPr="001135A0" w:rsidRDefault="006E6CD5" w:rsidP="006E6CD5">
            <w:pPr>
              <w:keepNext/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:rsidR="00391466" w:rsidRPr="001135A0" w:rsidRDefault="00391466" w:rsidP="00930F3B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:rsidR="001154C1" w:rsidRDefault="001154C1"/>
    <w:p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804FCD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6E6CD5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6E6CD5" w:rsidRDefault="006E6CD5" w:rsidP="006E6CD5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ACECQA Specification One:</w:t>
            </w:r>
          </w:p>
          <w:p w:rsidR="006E6CD5" w:rsidRPr="00427502" w:rsidRDefault="006E6CD5" w:rsidP="006E6CD5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Psychology and child development</w:t>
            </w:r>
          </w:p>
        </w:tc>
        <w:tc>
          <w:tcPr>
            <w:tcW w:w="4184" w:type="dxa"/>
          </w:tcPr>
          <w:p w:rsidR="006E6CD5" w:rsidRPr="00A47F3B" w:rsidRDefault="006E6CD5" w:rsidP="00930F3B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6E6CD5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6E6CD5" w:rsidRDefault="006E6CD5" w:rsidP="006E6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transitions and continuity of learning, </w:t>
            </w:r>
          </w:p>
          <w:p w:rsidR="006E6CD5" w:rsidRPr="006E6CD5" w:rsidRDefault="006E6CD5" w:rsidP="006E6CD5">
            <w:pPr>
              <w:pStyle w:val="ListParagraph"/>
              <w:keepNext/>
              <w:numPr>
                <w:ilvl w:val="0"/>
                <w:numId w:val="16"/>
              </w:numPr>
              <w:spacing w:after="80"/>
              <w:rPr>
                <w:b/>
                <w:sz w:val="20"/>
                <w:szCs w:val="20"/>
                <w:u w:val="single"/>
              </w:rPr>
            </w:pPr>
            <w:r w:rsidRPr="006E6CD5">
              <w:rPr>
                <w:rFonts w:ascii="Calibri" w:hAnsi="Calibri"/>
                <w:color w:val="000000"/>
                <w:sz w:val="20"/>
                <w:szCs w:val="20"/>
              </w:rPr>
              <w:t>Consistently plans and implements daily transitions and responsively builds continuities of learning with children through planning</w:t>
            </w:r>
          </w:p>
          <w:p w:rsidR="006E6CD5" w:rsidRPr="006E6CD5" w:rsidRDefault="006E6CD5" w:rsidP="006E6CD5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84" w:type="dxa"/>
          </w:tcPr>
          <w:p w:rsidR="006E6CD5" w:rsidRPr="00A47F3B" w:rsidRDefault="006E6CD5" w:rsidP="00930F3B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427502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427502" w:rsidRPr="00427502" w:rsidRDefault="00427502" w:rsidP="00427502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427502">
              <w:rPr>
                <w:b/>
                <w:sz w:val="20"/>
                <w:szCs w:val="20"/>
                <w:u w:val="single"/>
              </w:rPr>
              <w:t>ACECQA Specification Two:</w:t>
            </w:r>
          </w:p>
          <w:p w:rsidR="00427502" w:rsidRDefault="00427502" w:rsidP="00427502">
            <w:pPr>
              <w:keepNext/>
              <w:rPr>
                <w:sz w:val="20"/>
                <w:szCs w:val="20"/>
              </w:rPr>
            </w:pPr>
            <w:r w:rsidRPr="00427502">
              <w:rPr>
                <w:b/>
                <w:bCs/>
                <w:i/>
                <w:iCs/>
                <w:sz w:val="20"/>
                <w:szCs w:val="20"/>
              </w:rPr>
              <w:t>2. Education and curriculum studies</w:t>
            </w:r>
            <w:r w:rsidRPr="004275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84" w:type="dxa"/>
          </w:tcPr>
          <w:p w:rsidR="00427502" w:rsidRPr="001135A0" w:rsidRDefault="00A47F3B" w:rsidP="00930F3B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  <w:r w:rsidRPr="00A47F3B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427502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2.9 curriculum planni</w:t>
            </w:r>
            <w:r>
              <w:rPr>
                <w:sz w:val="20"/>
                <w:szCs w:val="20"/>
              </w:rPr>
              <w:t>ng, programming and evaluation.</w:t>
            </w:r>
          </w:p>
          <w:p w:rsid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75960" w:rsidRDefault="006E6CD5" w:rsidP="006E6CD5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Designs, develops and implements an early childhood teaching and learning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>
              <w:rPr>
                <w:sz w:val="20"/>
                <w:szCs w:val="20"/>
              </w:rPr>
              <w:t xml:space="preserve"> for an indoor or outdoor environment</w:t>
            </w:r>
            <w:r w:rsidRPr="00D75960">
              <w:rPr>
                <w:sz w:val="20"/>
                <w:szCs w:val="20"/>
              </w:rPr>
              <w:t xml:space="preserve"> </w:t>
            </w:r>
          </w:p>
          <w:p w:rsidR="006E6CD5" w:rsidRPr="00D75960" w:rsidRDefault="006E6CD5" w:rsidP="006E6CD5">
            <w:pPr>
              <w:pStyle w:val="ListParagraph"/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427502" w:rsidRPr="001135A0" w:rsidRDefault="00427502" w:rsidP="00930F3B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804FCD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:rsidR="00804FCD" w:rsidRPr="00804FCD" w:rsidRDefault="00804FCD" w:rsidP="00930F3B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:rsidR="00804FCD" w:rsidRPr="001135A0" w:rsidRDefault="00575D4D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427502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F32CF9" w:rsidRDefault="00F32CF9" w:rsidP="00F32CF9">
            <w:pPr>
              <w:keepNext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>3.7 contemporary society and pedagogy</w:t>
            </w:r>
            <w:r w:rsidRPr="00F32CF9">
              <w:rPr>
                <w:sz w:val="20"/>
                <w:szCs w:val="20"/>
              </w:rPr>
              <w:tab/>
            </w:r>
          </w:p>
          <w:p w:rsidR="00427502" w:rsidRPr="00F32CF9" w:rsidRDefault="006E6CD5" w:rsidP="00D75960">
            <w:pPr>
              <w:pStyle w:val="ListParagraph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Independently evaluates approaches to learning in early childhood education and applies this evaluation in practice</w:t>
            </w:r>
          </w:p>
        </w:tc>
        <w:tc>
          <w:tcPr>
            <w:tcW w:w="4184" w:type="dxa"/>
          </w:tcPr>
          <w:p w:rsidR="00427502" w:rsidRDefault="00427502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EB1732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EB1732" w:rsidRPr="001135A0" w:rsidRDefault="00EB1732" w:rsidP="00EB1732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:rsidR="00EB1732" w:rsidRPr="00F32CF9" w:rsidRDefault="00EB1732" w:rsidP="00EB1732">
            <w:pPr>
              <w:keepNext/>
              <w:rPr>
                <w:sz w:val="20"/>
                <w:szCs w:val="20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:rsidR="00EB1732" w:rsidRDefault="00EB1732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EB1732" w:rsidRPr="00EB1732" w:rsidTr="00EB1732">
        <w:trPr>
          <w:trHeight w:val="41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32" w:rsidRPr="00EB1732" w:rsidRDefault="00EB1732" w:rsidP="00EB1732">
            <w:pPr>
              <w:keepNext/>
              <w:spacing w:after="80"/>
              <w:rPr>
                <w:sz w:val="20"/>
                <w:szCs w:val="20"/>
                <w:lang w:val="en-AU"/>
              </w:rPr>
            </w:pPr>
            <w:r w:rsidRPr="00EB1732">
              <w:rPr>
                <w:sz w:val="20"/>
                <w:szCs w:val="20"/>
                <w:lang w:val="en-AU"/>
              </w:rPr>
              <w:t>4.5 culture, diversity and inclusion.</w:t>
            </w:r>
            <w:r w:rsidRPr="00EB1732">
              <w:rPr>
                <w:sz w:val="20"/>
                <w:szCs w:val="20"/>
                <w:lang w:val="en-AU"/>
              </w:rPr>
              <w:tab/>
            </w:r>
          </w:p>
          <w:p w:rsidR="00EB1732" w:rsidRPr="00EB1732" w:rsidRDefault="00EB1732" w:rsidP="00AF2826">
            <w:pPr>
              <w:pStyle w:val="ListParagraph"/>
              <w:keepNext/>
              <w:numPr>
                <w:ilvl w:val="0"/>
                <w:numId w:val="7"/>
              </w:numPr>
              <w:rPr>
                <w:sz w:val="20"/>
                <w:szCs w:val="20"/>
                <w:lang w:val="en-AU"/>
              </w:rPr>
            </w:pPr>
            <w:r w:rsidRPr="00EB1732">
              <w:rPr>
                <w:sz w:val="20"/>
                <w:szCs w:val="20"/>
                <w:lang w:val="en-AU"/>
              </w:rPr>
              <w:t>Develops professional philosophy that includes the nature and impact of cultural diversity and inclusive practice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32" w:rsidRPr="00EB1732" w:rsidRDefault="00EB1732" w:rsidP="00AF2826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:rsidR="00D75960" w:rsidRDefault="00D759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F32CF9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F32CF9" w:rsidRPr="00F32CF9" w:rsidRDefault="00F32CF9" w:rsidP="00F32CF9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F32CF9">
              <w:rPr>
                <w:b/>
                <w:sz w:val="20"/>
                <w:szCs w:val="20"/>
                <w:u w:val="single"/>
              </w:rPr>
              <w:lastRenderedPageBreak/>
              <w:t>ACECQA Specification Six:</w:t>
            </w:r>
          </w:p>
          <w:p w:rsidR="00F32CF9" w:rsidRPr="00A47F3B" w:rsidRDefault="00F32CF9" w:rsidP="00F32CF9">
            <w:pPr>
              <w:keepNext/>
              <w:rPr>
                <w:sz w:val="20"/>
                <w:szCs w:val="20"/>
              </w:rPr>
            </w:pPr>
            <w:r w:rsidRPr="00F32CF9">
              <w:rPr>
                <w:b/>
                <w:bCs/>
                <w:i/>
                <w:iCs/>
                <w:sz w:val="20"/>
                <w:szCs w:val="20"/>
              </w:rPr>
              <w:t>6. Early childhood professional practice</w:t>
            </w:r>
          </w:p>
        </w:tc>
        <w:tc>
          <w:tcPr>
            <w:tcW w:w="4184" w:type="dxa"/>
          </w:tcPr>
          <w:p w:rsidR="00F32CF9" w:rsidRDefault="00F0493C" w:rsidP="00930F3B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F32CF9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D75960" w:rsidRDefault="006E6CD5" w:rsidP="006E6CD5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6E6CD5">
              <w:rPr>
                <w:sz w:val="20"/>
                <w:szCs w:val="20"/>
              </w:rPr>
              <w:t>6.1 leadership</w:t>
            </w:r>
          </w:p>
          <w:p w:rsidR="006E6CD5" w:rsidRDefault="006E6CD5" w:rsidP="006E6CD5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E6CD5" w:rsidRDefault="006E6CD5" w:rsidP="006E6CD5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Employs </w:t>
            </w:r>
            <w:r w:rsidRPr="006E6CD5">
              <w:rPr>
                <w:sz w:val="20"/>
                <w:szCs w:val="20"/>
              </w:rPr>
              <w:t>autonomy and judgement to competently plan and manage learning environments</w:t>
            </w:r>
          </w:p>
          <w:p w:rsidR="006E6CD5" w:rsidRPr="006E6CD5" w:rsidRDefault="006E6CD5" w:rsidP="006E6CD5">
            <w:pPr>
              <w:pStyle w:val="ListParagraph"/>
              <w:keepNext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F32CF9" w:rsidRDefault="00F32CF9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6E6CD5" w:rsidRPr="001135A0" w:rsidTr="00930F3B">
        <w:trPr>
          <w:trHeight w:val="413"/>
        </w:trPr>
        <w:tc>
          <w:tcPr>
            <w:tcW w:w="5058" w:type="dxa"/>
            <w:shd w:val="clear" w:color="auto" w:fill="auto"/>
          </w:tcPr>
          <w:p w:rsidR="006E6CD5" w:rsidRDefault="006E6CD5" w:rsidP="006E6CD5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6.3 professional identity and development</w:t>
            </w:r>
            <w:r w:rsidRPr="00D75960">
              <w:rPr>
                <w:sz w:val="20"/>
                <w:szCs w:val="20"/>
              </w:rPr>
              <w:tab/>
            </w:r>
          </w:p>
          <w:p w:rsidR="006E6CD5" w:rsidRDefault="006E6CD5" w:rsidP="006E6CD5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E6CD5" w:rsidRPr="006E6CD5" w:rsidRDefault="006E6CD5" w:rsidP="006E6CD5">
            <w:pPr>
              <w:pStyle w:val="ListParagraph"/>
              <w:keepNext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E6CD5">
              <w:rPr>
                <w:sz w:val="20"/>
                <w:szCs w:val="20"/>
              </w:rPr>
              <w:t>Reflects on professional actions and qualities and employs independent professionally informed judgement</w:t>
            </w:r>
          </w:p>
          <w:p w:rsidR="006E6CD5" w:rsidRPr="00D75960" w:rsidRDefault="006E6CD5" w:rsidP="00F32CF9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6E6CD5" w:rsidRDefault="006E6CD5" w:rsidP="00930F3B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:rsidR="00804FCD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6E6CD5" w:rsidRDefault="006E6CD5" w:rsidP="006E6CD5"/>
    <w:p w:rsidR="006E6CD5" w:rsidRDefault="006E6CD5" w:rsidP="006E6CD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6CD5" w:rsidRPr="00BE26E1" w:rsidRDefault="006E6CD5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sectPr w:rsidR="006E6CD5" w:rsidRPr="00BE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FF" w:rsidRDefault="00781BFF" w:rsidP="00E745C8">
      <w:pPr>
        <w:spacing w:after="0" w:line="240" w:lineRule="auto"/>
      </w:pPr>
      <w:r>
        <w:separator/>
      </w:r>
    </w:p>
  </w:endnote>
  <w:endnote w:type="continuationSeparator" w:id="0">
    <w:p w:rsidR="00781BFF" w:rsidRDefault="00781BFF" w:rsidP="00E7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Bold Italic">
    <w:altName w:val="Calibri"/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36" w:rsidRDefault="00483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36" w:rsidRPr="00483436" w:rsidRDefault="00483436" w:rsidP="00483436">
    <w:pPr>
      <w:pStyle w:val="Footer"/>
    </w:pPr>
    <w:r>
      <w:t xml:space="preserve">PREX310 Evidence Log </w:t>
    </w:r>
    <w:bookmarkStart w:id="0" w:name="_GoBack"/>
    <w:r w:rsidRPr="00483436">
      <w:rPr>
        <w:i/>
      </w:rPr>
      <w:t>(</w:t>
    </w:r>
    <w:r w:rsidRPr="00483436">
      <w:rPr>
        <w:i/>
      </w:rPr>
      <w:t>Updated 25/02/2020</w:t>
    </w:r>
    <w:bookmarkEnd w:id="0"/>
    <w:r w:rsidRPr="00483436">
      <w:rPr>
        <w:i/>
      </w:rPr>
      <w:t>)</w:t>
    </w:r>
    <w:r>
      <w:tab/>
    </w:r>
    <w:r>
      <w:tab/>
    </w:r>
    <w:r w:rsidRPr="00483436">
      <w:rPr>
        <w:sz w:val="20"/>
        <w:szCs w:val="20"/>
      </w:rPr>
      <w:t xml:space="preserve">Page </w:t>
    </w:r>
    <w:r w:rsidRPr="00483436">
      <w:rPr>
        <w:sz w:val="20"/>
        <w:szCs w:val="20"/>
      </w:rPr>
      <w:fldChar w:fldCharType="begin"/>
    </w:r>
    <w:r w:rsidRPr="00483436">
      <w:rPr>
        <w:sz w:val="20"/>
        <w:szCs w:val="20"/>
      </w:rPr>
      <w:instrText xml:space="preserve"> PAGE  \* Arabic  \* MERGEFORMAT </w:instrText>
    </w:r>
    <w:r w:rsidRPr="0048343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483436">
      <w:rPr>
        <w:sz w:val="20"/>
        <w:szCs w:val="20"/>
      </w:rPr>
      <w:fldChar w:fldCharType="end"/>
    </w:r>
    <w:r w:rsidRPr="00483436">
      <w:rPr>
        <w:sz w:val="20"/>
        <w:szCs w:val="20"/>
      </w:rPr>
      <w:t xml:space="preserve"> of </w:t>
    </w:r>
    <w:r w:rsidRPr="00483436">
      <w:rPr>
        <w:sz w:val="20"/>
        <w:szCs w:val="20"/>
      </w:rPr>
      <w:fldChar w:fldCharType="begin"/>
    </w:r>
    <w:r w:rsidRPr="00483436">
      <w:rPr>
        <w:sz w:val="20"/>
        <w:szCs w:val="20"/>
      </w:rPr>
      <w:instrText xml:space="preserve"> NUMPAGES  \* Arabic  \* MERGEFORMAT </w:instrText>
    </w:r>
    <w:r w:rsidRPr="00483436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483436">
      <w:rPr>
        <w:sz w:val="20"/>
        <w:szCs w:val="20"/>
      </w:rPr>
      <w:fldChar w:fldCharType="end"/>
    </w:r>
  </w:p>
  <w:p w:rsidR="00E745C8" w:rsidRDefault="00E74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36" w:rsidRDefault="00483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FF" w:rsidRDefault="00781BFF" w:rsidP="00E745C8">
      <w:pPr>
        <w:spacing w:after="0" w:line="240" w:lineRule="auto"/>
      </w:pPr>
      <w:r>
        <w:separator/>
      </w:r>
    </w:p>
  </w:footnote>
  <w:footnote w:type="continuationSeparator" w:id="0">
    <w:p w:rsidR="00781BFF" w:rsidRDefault="00781BFF" w:rsidP="00E7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36" w:rsidRDefault="00483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36" w:rsidRDefault="004834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36" w:rsidRDefault="00483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79F2"/>
    <w:multiLevelType w:val="hybridMultilevel"/>
    <w:tmpl w:val="30E6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0AE0"/>
    <w:multiLevelType w:val="hybridMultilevel"/>
    <w:tmpl w:val="AB86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E8C"/>
    <w:multiLevelType w:val="hybridMultilevel"/>
    <w:tmpl w:val="4C5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E3E8E"/>
    <w:multiLevelType w:val="hybridMultilevel"/>
    <w:tmpl w:val="208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6289C"/>
    <w:multiLevelType w:val="multilevel"/>
    <w:tmpl w:val="24460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15259C"/>
    <w:multiLevelType w:val="hybridMultilevel"/>
    <w:tmpl w:val="D04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00EB9"/>
    <w:multiLevelType w:val="hybridMultilevel"/>
    <w:tmpl w:val="B9AA6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F4C25"/>
    <w:multiLevelType w:val="hybridMultilevel"/>
    <w:tmpl w:val="9582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66"/>
    <w:rsid w:val="001154C1"/>
    <w:rsid w:val="002A4847"/>
    <w:rsid w:val="00391466"/>
    <w:rsid w:val="00427502"/>
    <w:rsid w:val="00483436"/>
    <w:rsid w:val="004955E4"/>
    <w:rsid w:val="0057428B"/>
    <w:rsid w:val="00575D4D"/>
    <w:rsid w:val="006E6CD5"/>
    <w:rsid w:val="00713790"/>
    <w:rsid w:val="00781BFF"/>
    <w:rsid w:val="007A5680"/>
    <w:rsid w:val="00804FCD"/>
    <w:rsid w:val="00930F3B"/>
    <w:rsid w:val="009C70B2"/>
    <w:rsid w:val="00A47F3B"/>
    <w:rsid w:val="00AD0B5A"/>
    <w:rsid w:val="00BE135A"/>
    <w:rsid w:val="00C94275"/>
    <w:rsid w:val="00D75960"/>
    <w:rsid w:val="00E745C8"/>
    <w:rsid w:val="00EB1732"/>
    <w:rsid w:val="00F0493C"/>
    <w:rsid w:val="00F32CF9"/>
    <w:rsid w:val="00F66B80"/>
    <w:rsid w:val="00F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72CD47"/>
  <w15:docId w15:val="{DB295DBC-34C6-49AF-A633-858FC2D8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7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790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13790"/>
    <w:rPr>
      <w:rFonts w:ascii="Times New Roman" w:eastAsia="Calibri" w:hAnsi="Times New Roman" w:cs="Times New Roman"/>
      <w:sz w:val="24"/>
      <w:szCs w:val="24"/>
      <w:lang w:val="x-none"/>
    </w:rPr>
  </w:style>
  <w:style w:type="table" w:styleId="TableGrid">
    <w:name w:val="Table Grid"/>
    <w:basedOn w:val="TableNormal"/>
    <w:uiPriority w:val="59"/>
    <w:rsid w:val="00930F3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4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Sue Haydon</cp:lastModifiedBy>
  <cp:revision>3</cp:revision>
  <dcterms:created xsi:type="dcterms:W3CDTF">2020-03-11T23:16:00Z</dcterms:created>
  <dcterms:modified xsi:type="dcterms:W3CDTF">2020-03-12T02:33:00Z</dcterms:modified>
</cp:coreProperties>
</file>