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0E71" w14:textId="74866C55" w:rsidR="00EC1A16" w:rsidRPr="00DC3FDE" w:rsidRDefault="00EC1A16" w:rsidP="00046A3D">
      <w:pPr>
        <w:ind w:left="-142"/>
        <w:rPr>
          <w:rFonts w:ascii="Arial" w:hAnsi="Arial" w:cs="Arial"/>
          <w:b/>
          <w:sz w:val="18"/>
          <w:szCs w:val="18"/>
        </w:rPr>
      </w:pPr>
      <w:r w:rsidRPr="00DC3FDE">
        <w:rPr>
          <w:rFonts w:ascii="Arial" w:hAnsi="Arial" w:cs="Arial"/>
          <w:b/>
          <w:bCs/>
          <w:sz w:val="18"/>
          <w:szCs w:val="18"/>
        </w:rPr>
        <w:t>Note:</w:t>
      </w:r>
      <w:r w:rsidRPr="00DC3FDE">
        <w:rPr>
          <w:rFonts w:ascii="Arial" w:hAnsi="Arial" w:cs="Arial"/>
          <w:sz w:val="18"/>
          <w:szCs w:val="18"/>
        </w:rPr>
        <w:t xml:space="preserve">  </w:t>
      </w:r>
      <w:r w:rsidR="004C372D" w:rsidRPr="00DC3FDE">
        <w:rPr>
          <w:rFonts w:ascii="Arial" w:hAnsi="Arial" w:cs="Arial"/>
          <w:sz w:val="18"/>
          <w:szCs w:val="18"/>
        </w:rPr>
        <w:t xml:space="preserve">This guide underpins the Contractor WHS Lifecycle Toolkit.  It is intended for use by UNE Contractor Engagers and Contractor Supervisors prior to selecting and engaging a contractor.  The following FIVE (5) steps will assist Contract Engagers/Supervisors to ensure health and safety risk is eliminated where possible or minimised.  </w:t>
      </w:r>
    </w:p>
    <w:p w14:paraId="16EB8BA3" w14:textId="77777777" w:rsidR="007934C4" w:rsidRDefault="007934C4">
      <w:pPr>
        <w:rPr>
          <w:rFonts w:ascii="Arial" w:hAnsi="Arial" w:cs="Arial"/>
          <w:sz w:val="18"/>
          <w:szCs w:val="18"/>
        </w:rPr>
      </w:pPr>
    </w:p>
    <w:p w14:paraId="1538512A" w14:textId="77777777" w:rsidR="009B3F62" w:rsidRDefault="009B3F62">
      <w:pPr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134"/>
        <w:gridCol w:w="1559"/>
      </w:tblGrid>
      <w:tr w:rsidR="008664CA" w:rsidRPr="005D5707" w14:paraId="77300219" w14:textId="77777777" w:rsidTr="00137FA0">
        <w:trPr>
          <w:trHeight w:val="312"/>
        </w:trPr>
        <w:tc>
          <w:tcPr>
            <w:tcW w:w="10598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CC831ED" w14:textId="58B1C4E7" w:rsidR="008664CA" w:rsidRPr="008664CA" w:rsidRDefault="00AD197E" w:rsidP="008664CA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PROPOSED WORKS </w:t>
            </w:r>
            <w:r w:rsidR="008664CA" w:rsidRPr="008664CA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DETAILS </w:t>
            </w:r>
          </w:p>
        </w:tc>
      </w:tr>
      <w:tr w:rsidR="008664CA" w:rsidRPr="005D5707" w14:paraId="1533D563" w14:textId="77777777" w:rsidTr="00AD197E">
        <w:trPr>
          <w:trHeight w:val="340"/>
        </w:trPr>
        <w:tc>
          <w:tcPr>
            <w:tcW w:w="22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CD7158" w14:textId="7A7F9AB9" w:rsidR="008664CA" w:rsidRPr="008664CA" w:rsidRDefault="00AD197E" w:rsidP="008C1F8D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664CA">
              <w:rPr>
                <w:rFonts w:ascii="Arial" w:hAnsi="Arial" w:cs="Arial"/>
                <w:sz w:val="18"/>
                <w:szCs w:val="18"/>
              </w:rPr>
              <w:t xml:space="preserve">Work </w:t>
            </w:r>
            <w:r>
              <w:rPr>
                <w:rFonts w:ascii="Arial" w:hAnsi="Arial" w:cs="Arial"/>
                <w:sz w:val="18"/>
                <w:szCs w:val="18"/>
              </w:rPr>
              <w:t>Scope/Location</w:t>
            </w:r>
            <w:r w:rsidRPr="008664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8204F9" w14:textId="77777777" w:rsidR="008664CA" w:rsidRPr="008664CA" w:rsidRDefault="008664CA" w:rsidP="008C1F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5B3A6" w14:textId="728688CF" w:rsidR="008664CA" w:rsidRPr="008664CA" w:rsidRDefault="00AD197E" w:rsidP="008C1F8D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Start </w:t>
            </w:r>
            <w:r w:rsidR="008664CA" w:rsidRPr="008664C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C9D66C" w14:textId="77777777" w:rsidR="008664CA" w:rsidRPr="008664CA" w:rsidRDefault="008664CA" w:rsidP="008C1F8D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3D3DF40B" w14:textId="77777777" w:rsidR="008664CA" w:rsidRPr="00DC3FDE" w:rsidRDefault="008664CA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2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67"/>
      </w:tblGrid>
      <w:tr w:rsidR="008664E0" w:rsidRPr="00DC3FDE" w14:paraId="7EFA4C77" w14:textId="77777777" w:rsidTr="009714A9">
        <w:trPr>
          <w:trHeight w:val="312"/>
        </w:trPr>
        <w:tc>
          <w:tcPr>
            <w:tcW w:w="10598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9BE2766" w14:textId="79E2FCF9" w:rsidR="008664E0" w:rsidRPr="00DC3FDE" w:rsidRDefault="008664E0" w:rsidP="009714A9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STEP 1:  PLANNING THE WORK</w:t>
            </w:r>
          </w:p>
        </w:tc>
      </w:tr>
      <w:tr w:rsidR="008664E0" w:rsidRPr="00DC3FDE" w14:paraId="0F039518" w14:textId="77777777" w:rsidTr="009714A9">
        <w:trPr>
          <w:trHeight w:val="312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47E52" w14:textId="398C4EB7" w:rsidR="008664E0" w:rsidRPr="00DC3FDE" w:rsidRDefault="008664E0" w:rsidP="009714A9">
            <w:pPr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Review the Contractor Categorization Matrix to determine level of induction, identification and risk management required.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B7EEAD4" w14:textId="77777777" w:rsidR="008664E0" w:rsidRPr="00DC3FDE" w:rsidRDefault="00000000" w:rsidP="009714A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2890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4E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664E0" w:rsidRPr="00DC3FDE" w14:paraId="499E480B" w14:textId="77777777" w:rsidTr="009714A9">
        <w:trPr>
          <w:trHeight w:val="397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778A" w14:textId="20FAE20B" w:rsidR="008664E0" w:rsidRPr="008664CA" w:rsidRDefault="008664CA" w:rsidP="009714A9">
            <w:pPr>
              <w:rPr>
                <w:rStyle w:val="a"/>
                <w:rFonts w:ascii="Arial" w:hAnsi="Arial" w:cs="Arial"/>
                <w:sz w:val="18"/>
                <w:szCs w:val="18"/>
                <w:highlight w:val="yellow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Complete the ‘Contractor Risk Management Quick Reference Tool’ to ensure the contractor meets University requirements (e.g. licences, permits, safety documentation, etc.) to undertake the planned works.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A596FC" w14:textId="77777777" w:rsidR="008664E0" w:rsidRPr="00DC3FDE" w:rsidRDefault="00000000" w:rsidP="009714A9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-9647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4E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664E0" w:rsidRPr="00DC3FDE" w14:paraId="1E333F47" w14:textId="77777777" w:rsidTr="009714A9">
        <w:trPr>
          <w:trHeight w:val="312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EA9A2" w14:textId="73D545F1" w:rsidR="008664E0" w:rsidRPr="00DC3FDE" w:rsidRDefault="008664CA" w:rsidP="009714A9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8664CA">
              <w:rPr>
                <w:rStyle w:val="a"/>
                <w:rFonts w:ascii="Arial" w:hAnsi="Arial" w:cs="Arial"/>
                <w:sz w:val="18"/>
                <w:szCs w:val="18"/>
              </w:rPr>
              <w:t xml:space="preserve">Review the Contractor </w:t>
            </w:r>
            <w:r w:rsidR="00F94795" w:rsidRPr="008664CA">
              <w:rPr>
                <w:rStyle w:val="a"/>
                <w:rFonts w:ascii="Arial" w:hAnsi="Arial" w:cs="Arial"/>
                <w:sz w:val="18"/>
                <w:szCs w:val="18"/>
              </w:rPr>
              <w:t>Psychosocial</w:t>
            </w:r>
            <w:r w:rsidRPr="008664CA">
              <w:rPr>
                <w:rStyle w:val="a"/>
                <w:rFonts w:ascii="Arial" w:hAnsi="Arial" w:cs="Arial"/>
                <w:sz w:val="18"/>
                <w:szCs w:val="18"/>
              </w:rPr>
              <w:t xml:space="preserve"> Risks Checklist to view recommended controls to minimise risk.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FE8B4F" w14:textId="77777777" w:rsidR="008664E0" w:rsidRPr="00DC3FDE" w:rsidRDefault="00000000" w:rsidP="009714A9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-146433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4E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443D05F" w14:textId="77777777" w:rsidR="008664E0" w:rsidRPr="00DC3FDE" w:rsidRDefault="008664E0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1"/>
        <w:gridCol w:w="807"/>
      </w:tblGrid>
      <w:tr w:rsidR="005D5707" w:rsidRPr="00DC3FDE" w14:paraId="5F69D9B7" w14:textId="77777777" w:rsidTr="009714A9">
        <w:trPr>
          <w:trHeight w:val="312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2A216D46" w14:textId="3C3877AE" w:rsidR="005D5707" w:rsidRPr="00DC3FDE" w:rsidRDefault="00046A3D" w:rsidP="009714A9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STEP </w:t>
            </w:r>
            <w:r w:rsidR="008664E0" w:rsidRPr="00DC3FD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  <w:r w:rsidRPr="00DC3FD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 </w:t>
            </w:r>
            <w:r w:rsidR="004C372D" w:rsidRPr="00DC3FD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PRIOR TO SELECTING THE CONTRACTOR</w:t>
            </w:r>
          </w:p>
        </w:tc>
      </w:tr>
      <w:tr w:rsidR="005D5707" w:rsidRPr="00DC3FDE" w14:paraId="5B1987EA" w14:textId="77777777" w:rsidTr="009714A9">
        <w:trPr>
          <w:trHeight w:val="111"/>
        </w:trPr>
        <w:tc>
          <w:tcPr>
            <w:tcW w:w="97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21FA9" w14:textId="6F5E44CF" w:rsidR="005D5707" w:rsidRPr="00DC3FDE" w:rsidRDefault="003C78F7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Contact EBE if you answer ‘Yes’ to any of the questions below.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5A2F5" w14:textId="488E21A2" w:rsidR="005D5707" w:rsidRPr="00DC3FDE" w:rsidRDefault="005D5707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Yes</w:t>
            </w:r>
            <w:r w:rsidR="009110EA" w:rsidRPr="00DC3FDE">
              <w:rPr>
                <w:rFonts w:ascii="Arial" w:hAnsi="Arial" w:cs="Arial"/>
                <w:sz w:val="18"/>
                <w:szCs w:val="18"/>
              </w:rPr>
              <w:t>/No</w:t>
            </w:r>
          </w:p>
        </w:tc>
      </w:tr>
      <w:tr w:rsidR="006F565B" w:rsidRPr="00DC3FDE" w14:paraId="28D6A092" w14:textId="77777777" w:rsidTr="009714A9">
        <w:trPr>
          <w:trHeight w:val="310"/>
        </w:trPr>
        <w:tc>
          <w:tcPr>
            <w:tcW w:w="9791" w:type="dxa"/>
          </w:tcPr>
          <w:p w14:paraId="7D7FFFF5" w14:textId="7A40CC4D" w:rsidR="006F565B" w:rsidRPr="00DC3FDE" w:rsidRDefault="00046A3D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Are there any changes expected to the building fabric (e.g. walls, ceilings)</w:t>
            </w:r>
            <w:r w:rsidR="009B51E8">
              <w:rPr>
                <w:rFonts w:ascii="Arial" w:hAnsi="Arial" w:cs="Arial"/>
                <w:sz w:val="18"/>
                <w:szCs w:val="18"/>
              </w:rPr>
              <w:t>, structures</w:t>
            </w:r>
            <w:r w:rsidRPr="00DC3FDE">
              <w:rPr>
                <w:rFonts w:ascii="Arial" w:hAnsi="Arial" w:cs="Arial"/>
                <w:sz w:val="18"/>
                <w:szCs w:val="18"/>
              </w:rPr>
              <w:t xml:space="preserve"> or utilities (e.g. power points, plumbing) </w:t>
            </w:r>
            <w:proofErr w:type="gramStart"/>
            <w:r w:rsidRPr="00DC3FDE">
              <w:rPr>
                <w:rFonts w:ascii="Arial" w:hAnsi="Arial" w:cs="Arial"/>
                <w:sz w:val="18"/>
                <w:szCs w:val="18"/>
              </w:rPr>
              <w:t>as a result of</w:t>
            </w:r>
            <w:proofErr w:type="gramEnd"/>
            <w:r w:rsidRPr="00DC3FDE">
              <w:rPr>
                <w:rFonts w:ascii="Arial" w:hAnsi="Arial" w:cs="Arial"/>
                <w:sz w:val="18"/>
                <w:szCs w:val="18"/>
              </w:rPr>
              <w:t xml:space="preserve"> the planned works?</w:t>
            </w:r>
          </w:p>
        </w:tc>
        <w:tc>
          <w:tcPr>
            <w:tcW w:w="807" w:type="dxa"/>
            <w:vAlign w:val="center"/>
          </w:tcPr>
          <w:p w14:paraId="328B660C" w14:textId="77777777" w:rsidR="006F565B" w:rsidRPr="00DC3FDE" w:rsidRDefault="006F565B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65B" w:rsidRPr="00DC3FDE" w14:paraId="69158378" w14:textId="77777777" w:rsidTr="009714A9">
        <w:trPr>
          <w:trHeight w:val="312"/>
        </w:trPr>
        <w:tc>
          <w:tcPr>
            <w:tcW w:w="9791" w:type="dxa"/>
          </w:tcPr>
          <w:p w14:paraId="4CDABC15" w14:textId="6C597320" w:rsidR="006F565B" w:rsidRPr="00DC3FDE" w:rsidRDefault="00046A3D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Are works planned to be carried out in or around public areas where staff, students or others may be present?</w:t>
            </w:r>
          </w:p>
        </w:tc>
        <w:tc>
          <w:tcPr>
            <w:tcW w:w="807" w:type="dxa"/>
            <w:vAlign w:val="center"/>
          </w:tcPr>
          <w:p w14:paraId="7E6E508F" w14:textId="77777777" w:rsidR="006F565B" w:rsidRPr="00DC3FDE" w:rsidRDefault="006F565B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A3D" w:rsidRPr="00DC3FDE" w14:paraId="2569B11F" w14:textId="77777777" w:rsidTr="009714A9">
        <w:trPr>
          <w:trHeight w:val="310"/>
        </w:trPr>
        <w:tc>
          <w:tcPr>
            <w:tcW w:w="9791" w:type="dxa"/>
          </w:tcPr>
          <w:p w14:paraId="1B2483C0" w14:textId="71C32310" w:rsidR="00046A3D" w:rsidRPr="00DC3FDE" w:rsidRDefault="00046A3D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Do the planned works involve potentially hazardous activities (e.g. hot work, work in restricted areas, work at heights, electrical work, working with hazardous chemicals) or any other activities posing risk?</w:t>
            </w:r>
          </w:p>
        </w:tc>
        <w:tc>
          <w:tcPr>
            <w:tcW w:w="807" w:type="dxa"/>
            <w:vAlign w:val="center"/>
          </w:tcPr>
          <w:p w14:paraId="62DF23B5" w14:textId="77777777" w:rsidR="00046A3D" w:rsidRPr="00DC3FDE" w:rsidRDefault="00046A3D" w:rsidP="009714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0AB0B8" w14:textId="77777777" w:rsidR="00046A3D" w:rsidRPr="00DC3FDE" w:rsidRDefault="00046A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2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67"/>
      </w:tblGrid>
      <w:tr w:rsidR="00046A3D" w:rsidRPr="00DC3FDE" w14:paraId="5D1AF7DF" w14:textId="77777777" w:rsidTr="009714A9">
        <w:trPr>
          <w:trHeight w:val="312"/>
        </w:trPr>
        <w:tc>
          <w:tcPr>
            <w:tcW w:w="10598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40D8ED78" w14:textId="0AB1F796" w:rsidR="00046A3D" w:rsidRPr="00DC3FDE" w:rsidRDefault="00046A3D" w:rsidP="009714A9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295F07"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:  ENGAGING THE CONTRACTOR</w:t>
            </w:r>
          </w:p>
        </w:tc>
      </w:tr>
      <w:tr w:rsidR="00046A3D" w:rsidRPr="00DC3FDE" w14:paraId="29CC80AF" w14:textId="77777777" w:rsidTr="009714A9">
        <w:trPr>
          <w:trHeight w:val="312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D340" w14:textId="45362E3B" w:rsidR="00046A3D" w:rsidRPr="00DC3FDE" w:rsidRDefault="00046A3D" w:rsidP="009714A9">
            <w:pPr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Ensure the responsible</w:t>
            </w:r>
            <w:r w:rsidR="005257A9" w:rsidRPr="00DC3FDE">
              <w:rPr>
                <w:rFonts w:ascii="Arial" w:hAnsi="Arial" w:cs="Arial"/>
                <w:sz w:val="18"/>
                <w:szCs w:val="18"/>
              </w:rPr>
              <w:t xml:space="preserve"> area</w:t>
            </w:r>
            <w:r w:rsidRPr="00DC3FDE">
              <w:rPr>
                <w:rFonts w:ascii="Arial" w:hAnsi="Arial" w:cs="Arial"/>
                <w:sz w:val="18"/>
                <w:szCs w:val="18"/>
              </w:rPr>
              <w:t xml:space="preserve"> Manager/Supervisor has been notified of the planned works.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B071565" w14:textId="36534751" w:rsidR="00046A3D" w:rsidRPr="00DC3FDE" w:rsidRDefault="00000000" w:rsidP="009714A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3244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19">
                  <w:rPr>
                    <w:rStyle w:val="a"/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A3D" w:rsidRPr="00DC3FDE" w14:paraId="50DEBDAA" w14:textId="77777777" w:rsidTr="009714A9">
        <w:trPr>
          <w:trHeight w:val="312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64C1" w14:textId="409F0406" w:rsidR="00046A3D" w:rsidRPr="00DC3FDE" w:rsidRDefault="00046A3D" w:rsidP="009714A9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Designate staff member responsible for engaging, coordinating and managing the planned works.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91F131" w14:textId="5D9758A4" w:rsidR="00046A3D" w:rsidRPr="00DC3FDE" w:rsidRDefault="00000000" w:rsidP="009714A9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-192048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A3D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5700" w:rsidRPr="00DC3FDE" w14:paraId="194A258F" w14:textId="77777777" w:rsidTr="009714A9">
        <w:trPr>
          <w:trHeight w:val="312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4004A" w14:textId="5E6EF211" w:rsidR="00FF5700" w:rsidRPr="009B51E8" w:rsidRDefault="00D25F6F" w:rsidP="009714A9">
            <w:pPr>
              <w:rPr>
                <w:rStyle w:val="a"/>
                <w:rFonts w:ascii="Arial" w:hAnsi="Arial" w:cs="Arial"/>
                <w:sz w:val="18"/>
                <w:szCs w:val="18"/>
                <w:highlight w:val="yellow"/>
              </w:rPr>
            </w:pPr>
            <w:r w:rsidRPr="007B50EB">
              <w:rPr>
                <w:rStyle w:val="a"/>
                <w:rFonts w:ascii="Arial" w:hAnsi="Arial" w:cs="Arial"/>
                <w:sz w:val="18"/>
                <w:szCs w:val="18"/>
              </w:rPr>
              <w:t>If required, c</w:t>
            </w:r>
            <w:r w:rsidR="00FF5700" w:rsidRPr="007B50EB">
              <w:rPr>
                <w:rStyle w:val="a"/>
                <w:rFonts w:ascii="Arial" w:hAnsi="Arial" w:cs="Arial"/>
                <w:sz w:val="18"/>
                <w:szCs w:val="18"/>
              </w:rPr>
              <w:t xml:space="preserve">ontact </w:t>
            </w:r>
            <w:r w:rsidR="00F94795">
              <w:rPr>
                <w:rStyle w:val="a"/>
                <w:rFonts w:ascii="Arial" w:hAnsi="Arial" w:cs="Arial"/>
                <w:sz w:val="18"/>
                <w:szCs w:val="18"/>
              </w:rPr>
              <w:t>Directorate/School/Business Unit</w:t>
            </w:r>
            <w:r w:rsidR="00FF5700" w:rsidRPr="007B50EB">
              <w:rPr>
                <w:rStyle w:val="a"/>
                <w:rFonts w:ascii="Arial" w:hAnsi="Arial" w:cs="Arial"/>
                <w:sz w:val="18"/>
                <w:szCs w:val="18"/>
              </w:rPr>
              <w:t xml:space="preserve"> to discuss</w:t>
            </w:r>
            <w:r w:rsidR="004315BF">
              <w:rPr>
                <w:rStyle w:val="a"/>
                <w:rFonts w:ascii="Arial" w:hAnsi="Arial" w:cs="Arial"/>
                <w:sz w:val="18"/>
                <w:szCs w:val="18"/>
              </w:rPr>
              <w:t xml:space="preserve"> or coordinate</w:t>
            </w:r>
            <w:r w:rsidR="00FF5700" w:rsidRPr="007B50EB">
              <w:rPr>
                <w:rStyle w:val="a"/>
                <w:rFonts w:ascii="Arial" w:hAnsi="Arial" w:cs="Arial"/>
                <w:sz w:val="18"/>
                <w:szCs w:val="18"/>
              </w:rPr>
              <w:t xml:space="preserve"> </w:t>
            </w:r>
            <w:r w:rsidR="00426B60" w:rsidRPr="007B50EB">
              <w:rPr>
                <w:rStyle w:val="a"/>
                <w:rFonts w:ascii="Arial" w:hAnsi="Arial" w:cs="Arial"/>
                <w:sz w:val="18"/>
                <w:szCs w:val="18"/>
              </w:rPr>
              <w:t xml:space="preserve">further </w:t>
            </w:r>
            <w:r w:rsidR="00FF5700" w:rsidRPr="007B50EB">
              <w:rPr>
                <w:rStyle w:val="a"/>
                <w:rFonts w:ascii="Arial" w:hAnsi="Arial" w:cs="Arial"/>
                <w:sz w:val="18"/>
                <w:szCs w:val="18"/>
              </w:rPr>
              <w:t>details</w:t>
            </w:r>
            <w:r w:rsidR="00426B60" w:rsidRPr="007B50EB">
              <w:rPr>
                <w:rStyle w:val="a"/>
                <w:rFonts w:ascii="Arial" w:hAnsi="Arial" w:cs="Arial"/>
                <w:sz w:val="18"/>
                <w:szCs w:val="18"/>
              </w:rPr>
              <w:t xml:space="preserve"> </w:t>
            </w:r>
            <w:r w:rsidR="00FF5700" w:rsidRPr="007B50EB">
              <w:rPr>
                <w:rStyle w:val="a"/>
                <w:rFonts w:ascii="Arial" w:hAnsi="Arial" w:cs="Arial"/>
                <w:sz w:val="18"/>
                <w:szCs w:val="18"/>
              </w:rPr>
              <w:t>for the planned works.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96BD7FF" w14:textId="030B3CB8" w:rsidR="00FF5700" w:rsidRPr="00DC3FDE" w:rsidRDefault="00000000" w:rsidP="009714A9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-10424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70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E944566" w14:textId="77777777" w:rsidR="00046A3D" w:rsidRPr="00DC3FDE" w:rsidRDefault="00046A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2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67"/>
      </w:tblGrid>
      <w:tr w:rsidR="00FF5700" w:rsidRPr="00DC3FDE" w14:paraId="1B434AA7" w14:textId="77777777" w:rsidTr="00C50C99">
        <w:trPr>
          <w:trHeight w:val="312"/>
        </w:trPr>
        <w:tc>
          <w:tcPr>
            <w:tcW w:w="10598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A0920FD" w14:textId="40531410" w:rsidR="00FF5700" w:rsidRPr="00DC3FDE" w:rsidRDefault="00FF5700" w:rsidP="00C50C99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295F07"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4</w:t>
            </w: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:  BEFORE THE CONTRACTOR ARRIVES ON SITE</w:t>
            </w:r>
          </w:p>
        </w:tc>
      </w:tr>
      <w:tr w:rsidR="00FF5700" w:rsidRPr="00DC3FDE" w14:paraId="6ACF3A92" w14:textId="77777777" w:rsidTr="00B10B7B">
        <w:trPr>
          <w:trHeight w:val="659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399BE" w14:textId="7988A644" w:rsidR="00FF5700" w:rsidRPr="00DC3FDE" w:rsidRDefault="00FF5700" w:rsidP="00C50C99">
            <w:pPr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F94795">
              <w:rPr>
                <w:rFonts w:ascii="Arial" w:hAnsi="Arial" w:cs="Arial"/>
                <w:sz w:val="18"/>
                <w:szCs w:val="18"/>
              </w:rPr>
              <w:t>the relevant UNE representative</w:t>
            </w:r>
            <w:r w:rsidRPr="00DC3FDE">
              <w:rPr>
                <w:rFonts w:ascii="Arial" w:hAnsi="Arial" w:cs="Arial"/>
                <w:sz w:val="18"/>
                <w:szCs w:val="18"/>
              </w:rPr>
              <w:t xml:space="preserve"> to notify when the </w:t>
            </w:r>
            <w:r w:rsidR="00665F7C">
              <w:rPr>
                <w:rFonts w:ascii="Arial" w:hAnsi="Arial" w:cs="Arial"/>
                <w:sz w:val="18"/>
                <w:szCs w:val="18"/>
              </w:rPr>
              <w:t>c</w:t>
            </w:r>
            <w:r w:rsidRPr="00DC3FDE">
              <w:rPr>
                <w:rFonts w:ascii="Arial" w:hAnsi="Arial" w:cs="Arial"/>
                <w:sz w:val="18"/>
                <w:szCs w:val="18"/>
              </w:rPr>
              <w:t>ontractor (including any contract staff and subcontractors) will be on site so that arrangement can be made for access to the work zone</w:t>
            </w:r>
            <w:r w:rsidR="00AB540F">
              <w:rPr>
                <w:rFonts w:ascii="Arial" w:hAnsi="Arial" w:cs="Arial"/>
                <w:sz w:val="18"/>
                <w:szCs w:val="18"/>
              </w:rPr>
              <w:t>/s</w:t>
            </w:r>
            <w:r w:rsidRPr="00DC3FDE">
              <w:rPr>
                <w:rFonts w:ascii="Arial" w:hAnsi="Arial" w:cs="Arial"/>
                <w:sz w:val="18"/>
                <w:szCs w:val="18"/>
              </w:rPr>
              <w:t>.  Access to any restricted areas</w:t>
            </w:r>
            <w:r w:rsidR="00F94795">
              <w:rPr>
                <w:rFonts w:ascii="Arial" w:hAnsi="Arial" w:cs="Arial"/>
                <w:sz w:val="18"/>
                <w:szCs w:val="18"/>
              </w:rPr>
              <w:t>/systems/people</w:t>
            </w:r>
            <w:r w:rsidRPr="00DC3FDE">
              <w:rPr>
                <w:rFonts w:ascii="Arial" w:hAnsi="Arial" w:cs="Arial"/>
                <w:sz w:val="18"/>
                <w:szCs w:val="18"/>
              </w:rPr>
              <w:t xml:space="preserve"> must be approved by the Campus Facilities Manager</w:t>
            </w:r>
            <w:r w:rsidR="00640542">
              <w:rPr>
                <w:rFonts w:ascii="Arial" w:hAnsi="Arial" w:cs="Arial"/>
                <w:sz w:val="18"/>
                <w:szCs w:val="18"/>
              </w:rPr>
              <w:t>/delegate</w:t>
            </w:r>
            <w:r w:rsidRPr="00DC3FDE">
              <w:rPr>
                <w:rFonts w:ascii="Arial" w:hAnsi="Arial" w:cs="Arial"/>
                <w:sz w:val="18"/>
                <w:szCs w:val="18"/>
              </w:rPr>
              <w:t xml:space="preserve"> prior to any work commencing.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7E0D40" w14:textId="77777777" w:rsidR="00FF5700" w:rsidRPr="00DC3FDE" w:rsidRDefault="00000000" w:rsidP="0093221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1336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70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5700" w:rsidRPr="00DC3FDE" w14:paraId="5FAAB266" w14:textId="77777777" w:rsidTr="0078101C">
        <w:trPr>
          <w:trHeight w:val="703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6E994" w14:textId="4A392F43" w:rsidR="00FF5700" w:rsidRPr="00DC3FDE" w:rsidRDefault="00FF5700" w:rsidP="00C50C99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Advise the </w:t>
            </w:r>
            <w:r w:rsidR="00665F7C">
              <w:rPr>
                <w:rStyle w:val="a"/>
                <w:rFonts w:ascii="Arial" w:hAnsi="Arial" w:cs="Arial"/>
                <w:sz w:val="18"/>
                <w:szCs w:val="18"/>
              </w:rPr>
              <w:t>c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ontractor that any staff </w:t>
            </w:r>
            <w:r w:rsidR="00F94795">
              <w:rPr>
                <w:rStyle w:val="a"/>
                <w:rFonts w:ascii="Arial" w:hAnsi="Arial" w:cs="Arial"/>
                <w:sz w:val="18"/>
                <w:szCs w:val="18"/>
              </w:rPr>
              <w:t>working for UNE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will need to complete the online </w:t>
            </w:r>
            <w:r w:rsidR="00665F7C">
              <w:rPr>
                <w:rStyle w:val="a"/>
                <w:rFonts w:ascii="Arial" w:hAnsi="Arial" w:cs="Arial"/>
                <w:sz w:val="18"/>
                <w:szCs w:val="18"/>
              </w:rPr>
              <w:t xml:space="preserve">UNE 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Contractor Induction prior to any work commencing for the first time.  Provide a link to the contractor ahead of time.</w:t>
            </w:r>
            <w:r w:rsidR="00AB540F">
              <w:rPr>
                <w:rStyle w:val="a"/>
                <w:rFonts w:ascii="Arial" w:hAnsi="Arial" w:cs="Arial"/>
                <w:sz w:val="18"/>
                <w:szCs w:val="18"/>
              </w:rPr>
              <w:t xml:space="preserve">  Contractor identification cards to be issued by Safety, Security &amp; Information office.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3B9407" w14:textId="77777777" w:rsidR="00FF5700" w:rsidRPr="00DC3FDE" w:rsidRDefault="00000000" w:rsidP="00932219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-46388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70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1B57912" w14:textId="77777777" w:rsidR="00046A3D" w:rsidRPr="00DC3FDE" w:rsidRDefault="00046A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2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67"/>
      </w:tblGrid>
      <w:tr w:rsidR="00FF5700" w:rsidRPr="00DC3FDE" w14:paraId="25A5D7BA" w14:textId="77777777" w:rsidTr="009A4E68">
        <w:trPr>
          <w:trHeight w:val="312"/>
        </w:trPr>
        <w:tc>
          <w:tcPr>
            <w:tcW w:w="10598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532B711" w14:textId="05C2649E" w:rsidR="00FF5700" w:rsidRPr="00DC3FDE" w:rsidRDefault="00FF5700" w:rsidP="009A4E68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56309B">
              <w:rPr>
                <w:rFonts w:ascii="Arial" w:hAnsi="Arial" w:cs="Arial"/>
                <w:b/>
                <w:color w:val="FFFFFF"/>
                <w:sz w:val="18"/>
                <w:szCs w:val="18"/>
              </w:rPr>
              <w:t>5</w:t>
            </w: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:  ON THE DAY WORKS WILL COMMENCE</w:t>
            </w:r>
          </w:p>
        </w:tc>
      </w:tr>
      <w:tr w:rsidR="00FF5700" w:rsidRPr="00DC3FDE" w14:paraId="378AE789" w14:textId="77777777" w:rsidTr="009A4E68">
        <w:trPr>
          <w:trHeight w:val="515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B829" w14:textId="24474BFD" w:rsidR="00FF5700" w:rsidRPr="00DC3FDE" w:rsidRDefault="00FF5700" w:rsidP="009A4E68">
            <w:pPr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Organise a date and time to meet with the contractor and support the contractor in gaining the correct access to the required</w:t>
            </w:r>
            <w:r w:rsidR="00F94795">
              <w:rPr>
                <w:rFonts w:ascii="Arial" w:hAnsi="Arial" w:cs="Arial"/>
                <w:sz w:val="18"/>
                <w:szCs w:val="18"/>
              </w:rPr>
              <w:t xml:space="preserve"> university areas</w:t>
            </w:r>
            <w:r w:rsidR="004315B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812E292" w14:textId="77777777" w:rsidR="00FF5700" w:rsidRPr="00DC3FDE" w:rsidRDefault="00000000" w:rsidP="009A4E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3061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70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5700" w:rsidRPr="00DC3FDE" w14:paraId="18E02E7C" w14:textId="77777777" w:rsidTr="009A4E68">
        <w:trPr>
          <w:trHeight w:val="516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4D35" w14:textId="24F9C648" w:rsidR="00FF5700" w:rsidRPr="00DC3FDE" w:rsidRDefault="00FF5700" w:rsidP="009A4E68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Accompany the contractor to the work </w:t>
            </w:r>
            <w:r w:rsidR="00F94795">
              <w:rPr>
                <w:rStyle w:val="a"/>
                <w:rFonts w:ascii="Arial" w:hAnsi="Arial" w:cs="Arial"/>
                <w:sz w:val="18"/>
                <w:szCs w:val="18"/>
              </w:rPr>
              <w:t>area/s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and complet</w:t>
            </w:r>
            <w:r w:rsidR="009062EF" w:rsidRPr="00DC3FDE">
              <w:rPr>
                <w:rStyle w:val="a"/>
                <w:rFonts w:ascii="Arial" w:hAnsi="Arial" w:cs="Arial"/>
                <w:sz w:val="18"/>
                <w:szCs w:val="18"/>
              </w:rPr>
              <w:t>e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the </w:t>
            </w:r>
            <w:r w:rsidR="001F2210" w:rsidRPr="009835EC">
              <w:rPr>
                <w:rStyle w:val="a"/>
                <w:rFonts w:ascii="Arial" w:hAnsi="Arial" w:cs="Arial"/>
                <w:sz w:val="18"/>
                <w:szCs w:val="18"/>
              </w:rPr>
              <w:t>Contractor S</w:t>
            </w:r>
            <w:r w:rsidR="009835EC" w:rsidRPr="009835EC">
              <w:rPr>
                <w:rStyle w:val="a"/>
                <w:rFonts w:ascii="Arial" w:hAnsi="Arial" w:cs="Arial"/>
                <w:sz w:val="18"/>
                <w:szCs w:val="18"/>
              </w:rPr>
              <w:t>ite</w:t>
            </w:r>
            <w:r w:rsidR="001F2210" w:rsidRPr="009835EC">
              <w:rPr>
                <w:rStyle w:val="a"/>
                <w:rFonts w:ascii="Arial" w:hAnsi="Arial" w:cs="Arial"/>
                <w:sz w:val="18"/>
                <w:szCs w:val="18"/>
              </w:rPr>
              <w:t xml:space="preserve"> Induction Checklist</w:t>
            </w:r>
            <w:r w:rsidR="001F2210"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prior to any work commencing for the first time.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C5BCD4F" w14:textId="373364C2" w:rsidR="00FF5700" w:rsidRPr="00DC3FDE" w:rsidRDefault="00000000" w:rsidP="009A4E68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28962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19">
                  <w:rPr>
                    <w:rStyle w:val="a"/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5700" w:rsidRPr="00DC3FDE" w14:paraId="4BD50AC0" w14:textId="77777777" w:rsidTr="009A4E68">
        <w:trPr>
          <w:trHeight w:val="516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1B8A5" w14:textId="136C5DA6" w:rsidR="00FF5700" w:rsidRPr="00DC3FDE" w:rsidRDefault="001F2210" w:rsidP="009A4E68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Remind the contractor of the requirement for all contract sta</w:t>
            </w:r>
            <w:r w:rsidR="009835EC">
              <w:rPr>
                <w:rStyle w:val="a"/>
                <w:rFonts w:ascii="Arial" w:hAnsi="Arial" w:cs="Arial"/>
                <w:sz w:val="18"/>
                <w:szCs w:val="18"/>
              </w:rPr>
              <w:t>ff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to electronically</w:t>
            </w:r>
            <w:r w:rsidR="00943800">
              <w:rPr>
                <w:rStyle w:val="a"/>
                <w:rFonts w:ascii="Arial" w:hAnsi="Arial" w:cs="Arial"/>
                <w:sz w:val="18"/>
                <w:szCs w:val="18"/>
              </w:rPr>
              <w:t xml:space="preserve"> </w:t>
            </w:r>
            <w:r w:rsidR="00665F7C">
              <w:rPr>
                <w:rStyle w:val="a"/>
                <w:rFonts w:ascii="Arial" w:hAnsi="Arial" w:cs="Arial"/>
                <w:sz w:val="18"/>
                <w:szCs w:val="18"/>
              </w:rPr>
              <w:t>sign in/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out when attending or leaving campus (this includes satellite buildings/locations off the main campus).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5B56AF4" w14:textId="66A37DCE" w:rsidR="00FF5700" w:rsidRPr="00DC3FDE" w:rsidRDefault="00000000" w:rsidP="009A4E68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753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219">
                  <w:rPr>
                    <w:rStyle w:val="a"/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2BCCD11" w14:textId="77777777" w:rsidR="00046A3D" w:rsidRPr="00DC3FDE" w:rsidRDefault="00046A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2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67"/>
      </w:tblGrid>
      <w:tr w:rsidR="001F2210" w:rsidRPr="00DC3FDE" w14:paraId="248B61F2" w14:textId="77777777" w:rsidTr="009A4E68">
        <w:trPr>
          <w:trHeight w:val="312"/>
        </w:trPr>
        <w:tc>
          <w:tcPr>
            <w:tcW w:w="10598" w:type="dxa"/>
            <w:gridSpan w:val="2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7FE23800" w14:textId="5DFBD476" w:rsidR="001F2210" w:rsidRPr="00DC3FDE" w:rsidRDefault="001F2210" w:rsidP="009A4E68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STEP </w:t>
            </w:r>
            <w:r w:rsidR="00295F07"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6</w:t>
            </w:r>
            <w:r w:rsidRPr="00DC3FDE">
              <w:rPr>
                <w:rFonts w:ascii="Arial" w:hAnsi="Arial" w:cs="Arial"/>
                <w:b/>
                <w:color w:val="FFFFFF"/>
                <w:sz w:val="18"/>
                <w:szCs w:val="18"/>
              </w:rPr>
              <w:t>:  ONSITE MANAGEMENT</w:t>
            </w:r>
          </w:p>
        </w:tc>
      </w:tr>
      <w:tr w:rsidR="001F2210" w:rsidRPr="00DC3FDE" w14:paraId="27B1B8DE" w14:textId="77777777" w:rsidTr="009A4E68">
        <w:trPr>
          <w:trHeight w:val="666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43D4" w14:textId="38D04850" w:rsidR="001F2210" w:rsidRPr="00DC3FDE" w:rsidRDefault="001F2210" w:rsidP="009A4E68">
            <w:pPr>
              <w:rPr>
                <w:rFonts w:ascii="Arial" w:hAnsi="Arial" w:cs="Arial"/>
                <w:sz w:val="18"/>
                <w:szCs w:val="18"/>
              </w:rPr>
            </w:pPr>
            <w:r w:rsidRPr="00DC3FDE">
              <w:rPr>
                <w:rFonts w:ascii="Arial" w:hAnsi="Arial" w:cs="Arial"/>
                <w:sz w:val="18"/>
                <w:szCs w:val="18"/>
              </w:rPr>
              <w:t>Organise site observations to monitor contractor work practices</w:t>
            </w:r>
            <w:r w:rsidR="000D090A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DC3FDE">
              <w:rPr>
                <w:rFonts w:ascii="Arial" w:hAnsi="Arial" w:cs="Arial"/>
                <w:sz w:val="18"/>
                <w:szCs w:val="18"/>
              </w:rPr>
              <w:t>record fin</w:t>
            </w:r>
            <w:r w:rsidR="00665F7C">
              <w:rPr>
                <w:rFonts w:ascii="Arial" w:hAnsi="Arial" w:cs="Arial"/>
                <w:sz w:val="18"/>
                <w:szCs w:val="18"/>
              </w:rPr>
              <w:t>d</w:t>
            </w:r>
            <w:r w:rsidRPr="00DC3FDE">
              <w:rPr>
                <w:rFonts w:ascii="Arial" w:hAnsi="Arial" w:cs="Arial"/>
                <w:sz w:val="18"/>
                <w:szCs w:val="18"/>
              </w:rPr>
              <w:t>ings on Contractor Site Monitoring Checklist</w:t>
            </w:r>
            <w:r w:rsidR="00665F7C">
              <w:rPr>
                <w:rFonts w:ascii="Arial" w:hAnsi="Arial" w:cs="Arial"/>
                <w:sz w:val="18"/>
                <w:szCs w:val="18"/>
              </w:rPr>
              <w:t xml:space="preserve"> (Appendix </w:t>
            </w:r>
            <w:r w:rsidR="00943800">
              <w:rPr>
                <w:rFonts w:ascii="Arial" w:hAnsi="Arial" w:cs="Arial"/>
                <w:sz w:val="18"/>
                <w:szCs w:val="18"/>
              </w:rPr>
              <w:t>5</w:t>
            </w:r>
            <w:r w:rsidR="00665F7C">
              <w:rPr>
                <w:rFonts w:ascii="Arial" w:hAnsi="Arial" w:cs="Arial"/>
                <w:sz w:val="18"/>
                <w:szCs w:val="18"/>
              </w:rPr>
              <w:t>)</w:t>
            </w:r>
            <w:r w:rsidRPr="00DC3FDE">
              <w:rPr>
                <w:rFonts w:ascii="Arial" w:hAnsi="Arial" w:cs="Arial"/>
                <w:sz w:val="18"/>
                <w:szCs w:val="18"/>
              </w:rPr>
              <w:t xml:space="preserve">.  Request copies of contractor </w:t>
            </w:r>
            <w:r w:rsidR="000D090A">
              <w:rPr>
                <w:rFonts w:ascii="Arial" w:hAnsi="Arial" w:cs="Arial"/>
                <w:sz w:val="18"/>
                <w:szCs w:val="18"/>
              </w:rPr>
              <w:t xml:space="preserve">project management plans, </w:t>
            </w:r>
            <w:r w:rsidRPr="00DC3FDE">
              <w:rPr>
                <w:rFonts w:ascii="Arial" w:hAnsi="Arial" w:cs="Arial"/>
                <w:sz w:val="18"/>
                <w:szCs w:val="18"/>
              </w:rPr>
              <w:t>risk assessments or safe work procedures where necessary to monitor adherence.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9EBD75C" w14:textId="77777777" w:rsidR="001F2210" w:rsidRPr="00DC3FDE" w:rsidRDefault="00000000" w:rsidP="009A4E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9110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21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F2210" w:rsidRPr="00DC3FDE" w14:paraId="010CBC50" w14:textId="77777777" w:rsidTr="009A4E68">
        <w:trPr>
          <w:trHeight w:val="516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EB52" w14:textId="0EF9AC75" w:rsidR="001F2210" w:rsidRPr="00DC3FDE" w:rsidRDefault="001F2210" w:rsidP="009A4E68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Remind the contractor of their responsibility to report hazards or incidents immediately to their </w:t>
            </w:r>
            <w:r w:rsidR="00010D9F">
              <w:rPr>
                <w:rStyle w:val="a"/>
                <w:rFonts w:ascii="Arial" w:hAnsi="Arial" w:cs="Arial"/>
                <w:sz w:val="18"/>
                <w:szCs w:val="18"/>
              </w:rPr>
              <w:t>c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ontract </w:t>
            </w:r>
            <w:r w:rsidR="00010D9F">
              <w:rPr>
                <w:rStyle w:val="a"/>
                <w:rFonts w:ascii="Arial" w:hAnsi="Arial" w:cs="Arial"/>
                <w:sz w:val="18"/>
                <w:szCs w:val="18"/>
              </w:rPr>
              <w:t>s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upervisor.  Details must be logged in the online Hazard/Incident Reporting System (Keep</w:t>
            </w:r>
            <w:r w:rsidR="00010D9F">
              <w:rPr>
                <w:rStyle w:val="a"/>
                <w:rFonts w:ascii="Arial" w:hAnsi="Arial" w:cs="Arial"/>
                <w:sz w:val="18"/>
                <w:szCs w:val="18"/>
              </w:rPr>
              <w:t xml:space="preserve"> 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Safe) by the </w:t>
            </w:r>
            <w:r w:rsidR="00010D9F">
              <w:rPr>
                <w:rStyle w:val="a"/>
                <w:rFonts w:ascii="Arial" w:hAnsi="Arial" w:cs="Arial"/>
                <w:sz w:val="18"/>
                <w:szCs w:val="18"/>
              </w:rPr>
              <w:t>c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ontract </w:t>
            </w:r>
            <w:r w:rsidR="00010D9F">
              <w:rPr>
                <w:rStyle w:val="a"/>
                <w:rFonts w:ascii="Arial" w:hAnsi="Arial" w:cs="Arial"/>
                <w:sz w:val="18"/>
                <w:szCs w:val="18"/>
              </w:rPr>
              <w:t>s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upervisor.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9099E59" w14:textId="77777777" w:rsidR="001F2210" w:rsidRPr="00DC3FDE" w:rsidRDefault="00000000" w:rsidP="009A4E68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138921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21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F2210" w:rsidRPr="00DC3FDE" w14:paraId="648A0866" w14:textId="77777777" w:rsidTr="009A4E68">
        <w:trPr>
          <w:trHeight w:val="516"/>
        </w:trPr>
        <w:tc>
          <w:tcPr>
            <w:tcW w:w="10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E4F1" w14:textId="7CA6BFE6" w:rsidR="001F2210" w:rsidRPr="00DC3FDE" w:rsidRDefault="001F2210" w:rsidP="009A4E68">
            <w:pPr>
              <w:rPr>
                <w:rStyle w:val="a"/>
                <w:rFonts w:ascii="Arial" w:hAnsi="Arial" w:cs="Arial"/>
                <w:sz w:val="18"/>
                <w:szCs w:val="18"/>
              </w:rPr>
            </w:pP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Remind the contractor that on complet</w:t>
            </w:r>
            <w:r w:rsidR="009062EF" w:rsidRPr="00DC3FDE">
              <w:rPr>
                <w:rStyle w:val="a"/>
                <w:rFonts w:ascii="Arial" w:hAnsi="Arial" w:cs="Arial"/>
                <w:sz w:val="18"/>
                <w:szCs w:val="18"/>
              </w:rPr>
              <w:t>ion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of contract works, the </w:t>
            </w:r>
            <w:r w:rsidR="00DC41C8">
              <w:rPr>
                <w:rStyle w:val="a"/>
                <w:rFonts w:ascii="Arial" w:hAnsi="Arial" w:cs="Arial"/>
                <w:sz w:val="18"/>
                <w:szCs w:val="18"/>
              </w:rPr>
              <w:t>work area/s</w:t>
            </w:r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>i</w:t>
            </w:r>
            <w:r w:rsidR="00DC41C8">
              <w:rPr>
                <w:rStyle w:val="a"/>
                <w:rFonts w:ascii="Arial" w:hAnsi="Arial" w:cs="Arial"/>
                <w:sz w:val="18"/>
                <w:szCs w:val="18"/>
              </w:rPr>
              <w:t>are</w:t>
            </w:r>
            <w:proofErr w:type="spellEnd"/>
            <w:r w:rsidRPr="00DC3FDE">
              <w:rPr>
                <w:rStyle w:val="a"/>
                <w:rFonts w:ascii="Arial" w:hAnsi="Arial" w:cs="Arial"/>
                <w:sz w:val="18"/>
                <w:szCs w:val="18"/>
              </w:rPr>
              <w:t xml:space="preserve"> left in a neat, tidy and safe condition.  A Certificate of Compliance and/or other service record is received for the work and maintained locally.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FD9E097" w14:textId="59AAF762" w:rsidR="001F2210" w:rsidRPr="00DC3FDE" w:rsidRDefault="00000000" w:rsidP="009A4E68">
            <w:pPr>
              <w:jc w:val="center"/>
              <w:rPr>
                <w:rStyle w:val="a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a"/>
                  <w:rFonts w:ascii="Arial" w:hAnsi="Arial" w:cs="Arial"/>
                  <w:sz w:val="18"/>
                  <w:szCs w:val="18"/>
                </w:rPr>
                <w:id w:val="-36498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210" w:rsidRPr="00DC3FDE">
                  <w:rPr>
                    <w:rStyle w:val="a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325BB83" w14:textId="77777777" w:rsidR="00046A3D" w:rsidRDefault="00046A3D">
      <w:pPr>
        <w:rPr>
          <w:rFonts w:ascii="Arial" w:hAnsi="Arial" w:cs="Arial"/>
        </w:rPr>
      </w:pPr>
    </w:p>
    <w:sectPr w:rsidR="00046A3D" w:rsidSect="00F5244A"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1418" w:right="851" w:bottom="709" w:left="851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D53" w14:textId="77777777" w:rsidR="00741AE2" w:rsidRDefault="00741AE2">
      <w:r>
        <w:separator/>
      </w:r>
    </w:p>
  </w:endnote>
  <w:endnote w:type="continuationSeparator" w:id="0">
    <w:p w14:paraId="06DD1CB4" w14:textId="77777777" w:rsidR="00741AE2" w:rsidRDefault="0074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8" w:type="dxa"/>
      <w:jc w:val="center"/>
      <w:tblBorders>
        <w:top w:val="single" w:sz="12" w:space="0" w:color="1F497D" w:themeColor="text2"/>
      </w:tblBorders>
      <w:tblLook w:val="01E0" w:firstRow="1" w:lastRow="1" w:firstColumn="1" w:lastColumn="1" w:noHBand="0" w:noVBand="0"/>
    </w:tblPr>
    <w:tblGrid>
      <w:gridCol w:w="3685"/>
      <w:gridCol w:w="2663"/>
      <w:gridCol w:w="3060"/>
    </w:tblGrid>
    <w:tr w:rsidR="00F5244A" w:rsidRPr="00CC14A3" w14:paraId="7B1117F0" w14:textId="77777777" w:rsidTr="007B24FC">
      <w:trPr>
        <w:jc w:val="center"/>
      </w:trPr>
      <w:tc>
        <w:tcPr>
          <w:tcW w:w="3685" w:type="dxa"/>
          <w:tcBorders>
            <w:top w:val="nil"/>
          </w:tcBorders>
          <w:vAlign w:val="center"/>
        </w:tcPr>
        <w:p w14:paraId="1AACC256" w14:textId="161E90EB" w:rsidR="00F5244A" w:rsidRPr="00CC14A3" w:rsidRDefault="00C158FA" w:rsidP="00F5244A">
          <w:pPr>
            <w:tabs>
              <w:tab w:val="center" w:pos="4153"/>
              <w:tab w:val="right" w:pos="8306"/>
            </w:tabs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>Contractor Site Monitoring Checklist</w:t>
          </w:r>
        </w:p>
      </w:tc>
      <w:tc>
        <w:tcPr>
          <w:tcW w:w="2663" w:type="dxa"/>
          <w:tcBorders>
            <w:top w:val="nil"/>
          </w:tcBorders>
          <w:vAlign w:val="center"/>
        </w:tcPr>
        <w:p w14:paraId="70A81729" w14:textId="77777777" w:rsidR="00F5244A" w:rsidRPr="00CC14A3" w:rsidRDefault="00F5244A" w:rsidP="00F5244A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</w:pP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 xml:space="preserve">Page 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begin"/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instrText xml:space="preserve"> PAGE </w:instrTex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separate"/>
          </w:r>
          <w:r>
            <w:rPr>
              <w:rFonts w:ascii="Arial" w:hAnsi="Arial" w:cs="Arial"/>
              <w:noProof/>
              <w:color w:val="1F497D" w:themeColor="text2"/>
              <w:sz w:val="16"/>
              <w:szCs w:val="16"/>
              <w:lang w:val="en-US" w:eastAsia="en-US"/>
            </w:rPr>
            <w:t>1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end"/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 xml:space="preserve"> of 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begin"/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instrText xml:space="preserve"> NUMPAGES </w:instrTex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separate"/>
          </w:r>
          <w:r>
            <w:rPr>
              <w:rFonts w:ascii="Arial" w:hAnsi="Arial" w:cs="Arial"/>
              <w:noProof/>
              <w:color w:val="1F497D" w:themeColor="text2"/>
              <w:sz w:val="16"/>
              <w:szCs w:val="16"/>
              <w:lang w:val="en-US" w:eastAsia="en-US"/>
            </w:rPr>
            <w:t>1</w:t>
          </w:r>
          <w:r w:rsidRPr="00CC14A3"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fldChar w:fldCharType="end"/>
          </w:r>
        </w:p>
      </w:tc>
      <w:tc>
        <w:tcPr>
          <w:tcW w:w="3060" w:type="dxa"/>
          <w:tcBorders>
            <w:top w:val="nil"/>
          </w:tcBorders>
          <w:vAlign w:val="center"/>
        </w:tcPr>
        <w:p w14:paraId="7B8D6964" w14:textId="77777777" w:rsidR="00F5244A" w:rsidRPr="00CC14A3" w:rsidRDefault="00F5244A" w:rsidP="00F5244A">
          <w:pPr>
            <w:tabs>
              <w:tab w:val="center" w:pos="4153"/>
              <w:tab w:val="right" w:pos="8306"/>
            </w:tabs>
            <w:jc w:val="right"/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color w:val="1F497D" w:themeColor="text2"/>
              <w:sz w:val="16"/>
              <w:szCs w:val="16"/>
              <w:lang w:val="en-US" w:eastAsia="en-US"/>
            </w:rPr>
            <w:t>WHS-FM-PTW-TBC</w:t>
          </w:r>
        </w:p>
      </w:tc>
    </w:tr>
  </w:tbl>
  <w:p w14:paraId="79840BE0" w14:textId="77777777" w:rsidR="00F5244A" w:rsidRDefault="00F52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805349" w:rsidRPr="00476574" w14:paraId="5EE4F9E9" w14:textId="77777777" w:rsidTr="0069690E">
      <w:tc>
        <w:tcPr>
          <w:tcW w:w="1560" w:type="dxa"/>
        </w:tcPr>
        <w:p w14:paraId="648BAE0C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5DA0E530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008552AF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15C1BACD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4427F8EE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4C85991D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3C4FDD2E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805349" w:rsidRPr="00476574" w14:paraId="253B9F6B" w14:textId="77777777" w:rsidTr="0069690E">
      <w:tc>
        <w:tcPr>
          <w:tcW w:w="1560" w:type="dxa"/>
          <w:vAlign w:val="center"/>
        </w:tcPr>
        <w:p w14:paraId="1154556F" w14:textId="6335F89C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F08</w:t>
          </w:r>
          <w:r>
            <w:rPr>
              <w:rFonts w:ascii="Arial" w:hAnsi="Arial" w:cs="Arial"/>
              <w:sz w:val="13"/>
              <w:szCs w:val="13"/>
            </w:rPr>
            <w:t>9</w:t>
          </w:r>
        </w:p>
      </w:tc>
      <w:tc>
        <w:tcPr>
          <w:tcW w:w="1559" w:type="dxa"/>
        </w:tcPr>
        <w:p w14:paraId="6B5E4B7A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1B828474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792016CD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5F17AD4F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2A608CD6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5507BF1D" w14:textId="77777777" w:rsidR="00805349" w:rsidRPr="00476574" w:rsidRDefault="00805349" w:rsidP="00805349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>
            <w:rPr>
              <w:rFonts w:ascii="Arial" w:hAnsi="Arial" w:cs="Arial"/>
              <w:noProof/>
              <w:sz w:val="13"/>
              <w:szCs w:val="13"/>
            </w:rPr>
            <w:t>20/02/2026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503FC644" w14:textId="77777777" w:rsidR="00C67433" w:rsidRPr="00CC14A3" w:rsidRDefault="00C67433" w:rsidP="0003765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4C69" w14:textId="77777777" w:rsidR="00741AE2" w:rsidRDefault="00741AE2">
      <w:r>
        <w:separator/>
      </w:r>
    </w:p>
  </w:footnote>
  <w:footnote w:type="continuationSeparator" w:id="0">
    <w:p w14:paraId="7EE55BF3" w14:textId="77777777" w:rsidR="00741AE2" w:rsidRDefault="0074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43D8" w14:textId="5A34F7C3" w:rsidR="00C67433" w:rsidRPr="00854B90" w:rsidRDefault="00C67433" w:rsidP="00EB1072">
    <w:pPr>
      <w:pStyle w:val="Header"/>
      <w:jc w:val="right"/>
      <w:rPr>
        <w:rFonts w:ascii="Century Gothic" w:hAnsi="Century Gothic"/>
        <w:b/>
        <w:sz w:val="28"/>
        <w:szCs w:val="28"/>
      </w:rPr>
    </w:pPr>
    <w:r>
      <w:tab/>
    </w:r>
  </w:p>
  <w:p w14:paraId="31AE7F20" w14:textId="77777777" w:rsidR="00C67433" w:rsidRPr="00EB1072" w:rsidRDefault="00C67433" w:rsidP="00EB1072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96F0" w14:textId="3BF4B450" w:rsidR="0090559A" w:rsidRPr="0090559A" w:rsidRDefault="0090559A" w:rsidP="0090559A">
    <w:pPr>
      <w:spacing w:before="11"/>
      <w:ind w:left="20"/>
      <w:jc w:val="right"/>
      <w:rPr>
        <w:rFonts w:ascii="Arial" w:hAnsi="Arial" w:cs="Arial"/>
        <w:b/>
        <w:sz w:val="28"/>
      </w:rPr>
    </w:pPr>
    <w:r>
      <w:rPr>
        <w:noProof/>
      </w:rPr>
      <w:drawing>
        <wp:anchor distT="0" distB="0" distL="0" distR="0" simplePos="0" relativeHeight="251701248" behindDoc="0" locked="0" layoutInCell="1" allowOverlap="1" wp14:anchorId="31CDE767" wp14:editId="2CD5D81A">
          <wp:simplePos x="0" y="0"/>
          <wp:positionH relativeFrom="page">
            <wp:posOffset>444500</wp:posOffset>
          </wp:positionH>
          <wp:positionV relativeFrom="paragraph">
            <wp:posOffset>-133776</wp:posOffset>
          </wp:positionV>
          <wp:extent cx="614149" cy="552330"/>
          <wp:effectExtent l="0" t="0" r="0" b="635"/>
          <wp:wrapNone/>
          <wp:docPr id="1684756386" name="Image 3" descr="A black background with green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16939" name="Image 3" descr="A black background with green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149" cy="55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DB">
      <w:rPr>
        <w:rFonts w:ascii="Arial" w:hAnsi="Arial" w:cs="Arial"/>
        <w:b/>
        <w:color w:val="3B5262"/>
        <w:sz w:val="28"/>
      </w:rPr>
      <w:t>A</w:t>
    </w:r>
    <w:r w:rsidR="00EC1A16">
      <w:rPr>
        <w:rFonts w:ascii="Arial" w:hAnsi="Arial" w:cs="Arial"/>
        <w:b/>
        <w:color w:val="3B5262"/>
        <w:sz w:val="28"/>
      </w:rPr>
      <w:t xml:space="preserve">ppendix </w:t>
    </w:r>
    <w:r w:rsidR="004C372D">
      <w:rPr>
        <w:rFonts w:ascii="Arial" w:hAnsi="Arial" w:cs="Arial"/>
        <w:b/>
        <w:color w:val="3B5262"/>
        <w:sz w:val="28"/>
      </w:rPr>
      <w:t>1 – Guide to Selecting and Engaging Contractors</w:t>
    </w:r>
    <w:r w:rsidRPr="0090559A">
      <w:rPr>
        <w:rFonts w:ascii="Arial" w:hAnsi="Arial" w:cs="Arial"/>
        <w:b/>
        <w:color w:val="3B5262"/>
        <w:spacing w:val="-5"/>
        <w:sz w:val="28"/>
      </w:rPr>
      <w:t xml:space="preserve"> </w:t>
    </w:r>
  </w:p>
  <w:p w14:paraId="3A057669" w14:textId="26A6C410" w:rsidR="00AA1649" w:rsidRDefault="00AA1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93"/>
    <w:multiLevelType w:val="hybridMultilevel"/>
    <w:tmpl w:val="2206ABE0"/>
    <w:lvl w:ilvl="0" w:tplc="5BD8E56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5B76088"/>
    <w:multiLevelType w:val="hybridMultilevel"/>
    <w:tmpl w:val="DE4ED376"/>
    <w:lvl w:ilvl="0" w:tplc="8D78B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509A"/>
    <w:multiLevelType w:val="hybridMultilevel"/>
    <w:tmpl w:val="E0E2EF6E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1544086"/>
    <w:multiLevelType w:val="multilevel"/>
    <w:tmpl w:val="63A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48C"/>
    <w:multiLevelType w:val="hybridMultilevel"/>
    <w:tmpl w:val="E13C46EC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CCB"/>
    <w:multiLevelType w:val="multilevel"/>
    <w:tmpl w:val="3AD6866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121A"/>
    <w:multiLevelType w:val="hybridMultilevel"/>
    <w:tmpl w:val="59A43B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3B08"/>
    <w:multiLevelType w:val="hybridMultilevel"/>
    <w:tmpl w:val="C41602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91F3A"/>
    <w:multiLevelType w:val="hybridMultilevel"/>
    <w:tmpl w:val="3AD68666"/>
    <w:lvl w:ilvl="0" w:tplc="678031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14F41"/>
    <w:multiLevelType w:val="hybridMultilevel"/>
    <w:tmpl w:val="A0765ED4"/>
    <w:lvl w:ilvl="0" w:tplc="7C8A5C4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F30E3"/>
    <w:multiLevelType w:val="hybridMultilevel"/>
    <w:tmpl w:val="63A2D5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138081">
    <w:abstractNumId w:val="6"/>
  </w:num>
  <w:num w:numId="2" w16cid:durableId="127893335">
    <w:abstractNumId w:val="10"/>
  </w:num>
  <w:num w:numId="3" w16cid:durableId="1823766971">
    <w:abstractNumId w:val="7"/>
  </w:num>
  <w:num w:numId="4" w16cid:durableId="2019766806">
    <w:abstractNumId w:val="1"/>
  </w:num>
  <w:num w:numId="5" w16cid:durableId="1548836948">
    <w:abstractNumId w:val="0"/>
  </w:num>
  <w:num w:numId="6" w16cid:durableId="1474639196">
    <w:abstractNumId w:val="8"/>
  </w:num>
  <w:num w:numId="7" w16cid:durableId="2052879394">
    <w:abstractNumId w:val="3"/>
  </w:num>
  <w:num w:numId="8" w16cid:durableId="2074614832">
    <w:abstractNumId w:val="2"/>
  </w:num>
  <w:num w:numId="9" w16cid:durableId="1101221221">
    <w:abstractNumId w:val="5"/>
  </w:num>
  <w:num w:numId="10" w16cid:durableId="604314196">
    <w:abstractNumId w:val="4"/>
  </w:num>
  <w:num w:numId="11" w16cid:durableId="7231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6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908"/>
    <w:rsid w:val="00000FFB"/>
    <w:rsid w:val="00010D9F"/>
    <w:rsid w:val="00012954"/>
    <w:rsid w:val="000159FD"/>
    <w:rsid w:val="00016619"/>
    <w:rsid w:val="00017CF3"/>
    <w:rsid w:val="00034211"/>
    <w:rsid w:val="00034260"/>
    <w:rsid w:val="00036506"/>
    <w:rsid w:val="0003765E"/>
    <w:rsid w:val="000453C5"/>
    <w:rsid w:val="00046769"/>
    <w:rsid w:val="00046A3D"/>
    <w:rsid w:val="000505E9"/>
    <w:rsid w:val="00053182"/>
    <w:rsid w:val="00055A07"/>
    <w:rsid w:val="00057803"/>
    <w:rsid w:val="0006133B"/>
    <w:rsid w:val="00061C9D"/>
    <w:rsid w:val="00064EB9"/>
    <w:rsid w:val="000672B2"/>
    <w:rsid w:val="00074DE6"/>
    <w:rsid w:val="0008010C"/>
    <w:rsid w:val="00080D41"/>
    <w:rsid w:val="0009284E"/>
    <w:rsid w:val="00092CB2"/>
    <w:rsid w:val="00095B3B"/>
    <w:rsid w:val="0009684D"/>
    <w:rsid w:val="000A33BA"/>
    <w:rsid w:val="000A4126"/>
    <w:rsid w:val="000A4EC7"/>
    <w:rsid w:val="000A5BC4"/>
    <w:rsid w:val="000B2580"/>
    <w:rsid w:val="000B52A0"/>
    <w:rsid w:val="000B6CFF"/>
    <w:rsid w:val="000D090A"/>
    <w:rsid w:val="000D0B0A"/>
    <w:rsid w:val="000D7FFE"/>
    <w:rsid w:val="000E78BF"/>
    <w:rsid w:val="000F5027"/>
    <w:rsid w:val="000F5544"/>
    <w:rsid w:val="001130F2"/>
    <w:rsid w:val="00116066"/>
    <w:rsid w:val="00125DB6"/>
    <w:rsid w:val="00127A84"/>
    <w:rsid w:val="00127E96"/>
    <w:rsid w:val="00131EA1"/>
    <w:rsid w:val="00132E87"/>
    <w:rsid w:val="001344DC"/>
    <w:rsid w:val="00134D93"/>
    <w:rsid w:val="0013545F"/>
    <w:rsid w:val="00137FA0"/>
    <w:rsid w:val="00142031"/>
    <w:rsid w:val="00143B47"/>
    <w:rsid w:val="001519BB"/>
    <w:rsid w:val="00153A71"/>
    <w:rsid w:val="0015558C"/>
    <w:rsid w:val="001570F5"/>
    <w:rsid w:val="001651E5"/>
    <w:rsid w:val="00181370"/>
    <w:rsid w:val="00184FC3"/>
    <w:rsid w:val="001853E2"/>
    <w:rsid w:val="0019192E"/>
    <w:rsid w:val="001A1A7E"/>
    <w:rsid w:val="001B037D"/>
    <w:rsid w:val="001B081F"/>
    <w:rsid w:val="001B0AB8"/>
    <w:rsid w:val="001C3D31"/>
    <w:rsid w:val="001C4374"/>
    <w:rsid w:val="001C6AFB"/>
    <w:rsid w:val="001D09A0"/>
    <w:rsid w:val="001D5A62"/>
    <w:rsid w:val="001D6C6B"/>
    <w:rsid w:val="001E25E5"/>
    <w:rsid w:val="001F1A65"/>
    <w:rsid w:val="001F1D6F"/>
    <w:rsid w:val="001F2210"/>
    <w:rsid w:val="001F330F"/>
    <w:rsid w:val="001F7F78"/>
    <w:rsid w:val="00204546"/>
    <w:rsid w:val="002120C5"/>
    <w:rsid w:val="00216C19"/>
    <w:rsid w:val="00220510"/>
    <w:rsid w:val="002275EE"/>
    <w:rsid w:val="00231BED"/>
    <w:rsid w:val="00235CEF"/>
    <w:rsid w:val="00240301"/>
    <w:rsid w:val="0024184D"/>
    <w:rsid w:val="00242243"/>
    <w:rsid w:val="0024670F"/>
    <w:rsid w:val="00252FBC"/>
    <w:rsid w:val="00257368"/>
    <w:rsid w:val="00267BAD"/>
    <w:rsid w:val="00271793"/>
    <w:rsid w:val="00272769"/>
    <w:rsid w:val="002733F0"/>
    <w:rsid w:val="00277810"/>
    <w:rsid w:val="0027792D"/>
    <w:rsid w:val="00286769"/>
    <w:rsid w:val="0028764D"/>
    <w:rsid w:val="00287A71"/>
    <w:rsid w:val="00290113"/>
    <w:rsid w:val="0029286B"/>
    <w:rsid w:val="00295F07"/>
    <w:rsid w:val="002A1F54"/>
    <w:rsid w:val="002A32BC"/>
    <w:rsid w:val="002A526B"/>
    <w:rsid w:val="002A7E46"/>
    <w:rsid w:val="002B0C69"/>
    <w:rsid w:val="002B1862"/>
    <w:rsid w:val="002B39AA"/>
    <w:rsid w:val="002B3CAC"/>
    <w:rsid w:val="002B718B"/>
    <w:rsid w:val="002B75AD"/>
    <w:rsid w:val="002C26D0"/>
    <w:rsid w:val="002C33B0"/>
    <w:rsid w:val="002C3D26"/>
    <w:rsid w:val="002C4DF0"/>
    <w:rsid w:val="002D0B14"/>
    <w:rsid w:val="002D1EB0"/>
    <w:rsid w:val="002D7474"/>
    <w:rsid w:val="002E27FA"/>
    <w:rsid w:val="002E2991"/>
    <w:rsid w:val="002E49BE"/>
    <w:rsid w:val="002F23EA"/>
    <w:rsid w:val="002F44E5"/>
    <w:rsid w:val="00300796"/>
    <w:rsid w:val="00303373"/>
    <w:rsid w:val="003054B3"/>
    <w:rsid w:val="003063DC"/>
    <w:rsid w:val="00306FB9"/>
    <w:rsid w:val="00311240"/>
    <w:rsid w:val="0031299A"/>
    <w:rsid w:val="003172C9"/>
    <w:rsid w:val="003250F5"/>
    <w:rsid w:val="00330090"/>
    <w:rsid w:val="00332E1C"/>
    <w:rsid w:val="003349CD"/>
    <w:rsid w:val="003452EB"/>
    <w:rsid w:val="0034622D"/>
    <w:rsid w:val="003466A6"/>
    <w:rsid w:val="003513F6"/>
    <w:rsid w:val="003619CE"/>
    <w:rsid w:val="00364821"/>
    <w:rsid w:val="00376816"/>
    <w:rsid w:val="003818DA"/>
    <w:rsid w:val="003856DD"/>
    <w:rsid w:val="0038778C"/>
    <w:rsid w:val="003A2AFA"/>
    <w:rsid w:val="003A76BE"/>
    <w:rsid w:val="003B00B8"/>
    <w:rsid w:val="003B490E"/>
    <w:rsid w:val="003C0F0F"/>
    <w:rsid w:val="003C1CC6"/>
    <w:rsid w:val="003C6C4A"/>
    <w:rsid w:val="003C7570"/>
    <w:rsid w:val="003C78F7"/>
    <w:rsid w:val="003D3A0B"/>
    <w:rsid w:val="003D54FF"/>
    <w:rsid w:val="003D697A"/>
    <w:rsid w:val="003E05C1"/>
    <w:rsid w:val="003E1CF9"/>
    <w:rsid w:val="003E384C"/>
    <w:rsid w:val="003E3900"/>
    <w:rsid w:val="003E4564"/>
    <w:rsid w:val="003E7508"/>
    <w:rsid w:val="00401F45"/>
    <w:rsid w:val="004047BF"/>
    <w:rsid w:val="004065F7"/>
    <w:rsid w:val="00406BFB"/>
    <w:rsid w:val="0041389F"/>
    <w:rsid w:val="00414A94"/>
    <w:rsid w:val="00421A94"/>
    <w:rsid w:val="00426B60"/>
    <w:rsid w:val="004277C8"/>
    <w:rsid w:val="004315BF"/>
    <w:rsid w:val="004318D8"/>
    <w:rsid w:val="0043242B"/>
    <w:rsid w:val="00433DFE"/>
    <w:rsid w:val="004415A4"/>
    <w:rsid w:val="00442A17"/>
    <w:rsid w:val="0044324B"/>
    <w:rsid w:val="00444711"/>
    <w:rsid w:val="0044779C"/>
    <w:rsid w:val="0045137D"/>
    <w:rsid w:val="00453026"/>
    <w:rsid w:val="0046582A"/>
    <w:rsid w:val="00467850"/>
    <w:rsid w:val="00470D60"/>
    <w:rsid w:val="00470F9D"/>
    <w:rsid w:val="0047166F"/>
    <w:rsid w:val="00473398"/>
    <w:rsid w:val="00476077"/>
    <w:rsid w:val="00477C20"/>
    <w:rsid w:val="00484CB4"/>
    <w:rsid w:val="00491A2C"/>
    <w:rsid w:val="004922A8"/>
    <w:rsid w:val="0049530E"/>
    <w:rsid w:val="004957ED"/>
    <w:rsid w:val="004A21AA"/>
    <w:rsid w:val="004A665E"/>
    <w:rsid w:val="004B2A7A"/>
    <w:rsid w:val="004B5868"/>
    <w:rsid w:val="004B7E7C"/>
    <w:rsid w:val="004C1BC6"/>
    <w:rsid w:val="004C372D"/>
    <w:rsid w:val="004C7C0F"/>
    <w:rsid w:val="004D161A"/>
    <w:rsid w:val="004E5D70"/>
    <w:rsid w:val="004F3D76"/>
    <w:rsid w:val="004F65B9"/>
    <w:rsid w:val="004F6EC2"/>
    <w:rsid w:val="00501348"/>
    <w:rsid w:val="00505966"/>
    <w:rsid w:val="0051081D"/>
    <w:rsid w:val="00512C4D"/>
    <w:rsid w:val="00514C53"/>
    <w:rsid w:val="00521194"/>
    <w:rsid w:val="00523AF0"/>
    <w:rsid w:val="005257A9"/>
    <w:rsid w:val="00526970"/>
    <w:rsid w:val="00535CB2"/>
    <w:rsid w:val="005473B5"/>
    <w:rsid w:val="0055707C"/>
    <w:rsid w:val="005623D5"/>
    <w:rsid w:val="0056309B"/>
    <w:rsid w:val="005664B1"/>
    <w:rsid w:val="0056792B"/>
    <w:rsid w:val="005768B4"/>
    <w:rsid w:val="0058017E"/>
    <w:rsid w:val="00585019"/>
    <w:rsid w:val="005937AC"/>
    <w:rsid w:val="00595105"/>
    <w:rsid w:val="005956CF"/>
    <w:rsid w:val="005A21B5"/>
    <w:rsid w:val="005A2CFC"/>
    <w:rsid w:val="005A66A9"/>
    <w:rsid w:val="005B2B73"/>
    <w:rsid w:val="005B5651"/>
    <w:rsid w:val="005B6460"/>
    <w:rsid w:val="005B7896"/>
    <w:rsid w:val="005C7DE0"/>
    <w:rsid w:val="005D1A73"/>
    <w:rsid w:val="005D1DBC"/>
    <w:rsid w:val="005D3683"/>
    <w:rsid w:val="005D5707"/>
    <w:rsid w:val="005E203D"/>
    <w:rsid w:val="005E2CA7"/>
    <w:rsid w:val="005E3B33"/>
    <w:rsid w:val="005E3FA3"/>
    <w:rsid w:val="005E736F"/>
    <w:rsid w:val="005F455D"/>
    <w:rsid w:val="00600E13"/>
    <w:rsid w:val="00601C4E"/>
    <w:rsid w:val="0060239A"/>
    <w:rsid w:val="00604A87"/>
    <w:rsid w:val="00614274"/>
    <w:rsid w:val="00615BC7"/>
    <w:rsid w:val="00621A65"/>
    <w:rsid w:val="006246F4"/>
    <w:rsid w:val="006360DE"/>
    <w:rsid w:val="006372C1"/>
    <w:rsid w:val="00640542"/>
    <w:rsid w:val="00641367"/>
    <w:rsid w:val="00646A64"/>
    <w:rsid w:val="006500E0"/>
    <w:rsid w:val="0065048E"/>
    <w:rsid w:val="0065183C"/>
    <w:rsid w:val="006567CE"/>
    <w:rsid w:val="00656B02"/>
    <w:rsid w:val="00656E87"/>
    <w:rsid w:val="006575BB"/>
    <w:rsid w:val="00657E78"/>
    <w:rsid w:val="006631EF"/>
    <w:rsid w:val="00665F7C"/>
    <w:rsid w:val="00671BBF"/>
    <w:rsid w:val="006722E2"/>
    <w:rsid w:val="00674E55"/>
    <w:rsid w:val="0067524D"/>
    <w:rsid w:val="0068316B"/>
    <w:rsid w:val="00683345"/>
    <w:rsid w:val="0068583C"/>
    <w:rsid w:val="00687103"/>
    <w:rsid w:val="00687908"/>
    <w:rsid w:val="006906C5"/>
    <w:rsid w:val="00691AE9"/>
    <w:rsid w:val="00696879"/>
    <w:rsid w:val="00697D2A"/>
    <w:rsid w:val="006A4252"/>
    <w:rsid w:val="006B72FC"/>
    <w:rsid w:val="006C1400"/>
    <w:rsid w:val="006C1778"/>
    <w:rsid w:val="006C5E08"/>
    <w:rsid w:val="006D2E00"/>
    <w:rsid w:val="006D2F5D"/>
    <w:rsid w:val="006D7E40"/>
    <w:rsid w:val="006E2535"/>
    <w:rsid w:val="006F11DF"/>
    <w:rsid w:val="006F2330"/>
    <w:rsid w:val="006F4A21"/>
    <w:rsid w:val="006F565B"/>
    <w:rsid w:val="00700AC3"/>
    <w:rsid w:val="007026A8"/>
    <w:rsid w:val="00703F71"/>
    <w:rsid w:val="00704C0F"/>
    <w:rsid w:val="00705035"/>
    <w:rsid w:val="00712DFA"/>
    <w:rsid w:val="00713731"/>
    <w:rsid w:val="00713BA4"/>
    <w:rsid w:val="0071760F"/>
    <w:rsid w:val="00717C99"/>
    <w:rsid w:val="0072045A"/>
    <w:rsid w:val="00721BF3"/>
    <w:rsid w:val="00721E71"/>
    <w:rsid w:val="0072581B"/>
    <w:rsid w:val="00730262"/>
    <w:rsid w:val="007303F8"/>
    <w:rsid w:val="00732F9B"/>
    <w:rsid w:val="00741073"/>
    <w:rsid w:val="00741AE2"/>
    <w:rsid w:val="007427BB"/>
    <w:rsid w:val="00746A7D"/>
    <w:rsid w:val="007479E7"/>
    <w:rsid w:val="00747CB2"/>
    <w:rsid w:val="00755DE6"/>
    <w:rsid w:val="00756625"/>
    <w:rsid w:val="007568FC"/>
    <w:rsid w:val="00762DA3"/>
    <w:rsid w:val="007638FA"/>
    <w:rsid w:val="00766A41"/>
    <w:rsid w:val="007732F6"/>
    <w:rsid w:val="0077524A"/>
    <w:rsid w:val="00775ADB"/>
    <w:rsid w:val="0078101C"/>
    <w:rsid w:val="00782D5F"/>
    <w:rsid w:val="00785B86"/>
    <w:rsid w:val="007934C4"/>
    <w:rsid w:val="007A5137"/>
    <w:rsid w:val="007A5BC9"/>
    <w:rsid w:val="007B126E"/>
    <w:rsid w:val="007B45A9"/>
    <w:rsid w:val="007B472C"/>
    <w:rsid w:val="007B50EB"/>
    <w:rsid w:val="007B65A4"/>
    <w:rsid w:val="007B694B"/>
    <w:rsid w:val="007B6E79"/>
    <w:rsid w:val="007B7D60"/>
    <w:rsid w:val="007C1871"/>
    <w:rsid w:val="007C1E0E"/>
    <w:rsid w:val="007C38EC"/>
    <w:rsid w:val="007C6CD4"/>
    <w:rsid w:val="007D0ADB"/>
    <w:rsid w:val="007D7C47"/>
    <w:rsid w:val="007D7D50"/>
    <w:rsid w:val="007E0298"/>
    <w:rsid w:val="007E697C"/>
    <w:rsid w:val="007F48A0"/>
    <w:rsid w:val="007F6D6B"/>
    <w:rsid w:val="007F77BA"/>
    <w:rsid w:val="00803739"/>
    <w:rsid w:val="00805349"/>
    <w:rsid w:val="008059BD"/>
    <w:rsid w:val="00811F98"/>
    <w:rsid w:val="0081706B"/>
    <w:rsid w:val="008272A7"/>
    <w:rsid w:val="00827E43"/>
    <w:rsid w:val="0083062C"/>
    <w:rsid w:val="0084200C"/>
    <w:rsid w:val="008541AD"/>
    <w:rsid w:val="00854B90"/>
    <w:rsid w:val="0085704B"/>
    <w:rsid w:val="00857752"/>
    <w:rsid w:val="00864172"/>
    <w:rsid w:val="008664CA"/>
    <w:rsid w:val="008664E0"/>
    <w:rsid w:val="00866B2F"/>
    <w:rsid w:val="00885F66"/>
    <w:rsid w:val="00887107"/>
    <w:rsid w:val="008879E8"/>
    <w:rsid w:val="00890E7A"/>
    <w:rsid w:val="008932A7"/>
    <w:rsid w:val="008959C2"/>
    <w:rsid w:val="00896C3A"/>
    <w:rsid w:val="008A2A6C"/>
    <w:rsid w:val="008A33A9"/>
    <w:rsid w:val="008A4693"/>
    <w:rsid w:val="008A5893"/>
    <w:rsid w:val="008B09AE"/>
    <w:rsid w:val="008B1826"/>
    <w:rsid w:val="008B225F"/>
    <w:rsid w:val="008B5F5E"/>
    <w:rsid w:val="008C016D"/>
    <w:rsid w:val="008C4E2E"/>
    <w:rsid w:val="008D05AA"/>
    <w:rsid w:val="008D2407"/>
    <w:rsid w:val="008D43E0"/>
    <w:rsid w:val="008D4B34"/>
    <w:rsid w:val="008D5AD8"/>
    <w:rsid w:val="008D7E8C"/>
    <w:rsid w:val="008E31AB"/>
    <w:rsid w:val="008F0017"/>
    <w:rsid w:val="008F05E0"/>
    <w:rsid w:val="008F4505"/>
    <w:rsid w:val="008F7290"/>
    <w:rsid w:val="0090559A"/>
    <w:rsid w:val="009062EF"/>
    <w:rsid w:val="00910C70"/>
    <w:rsid w:val="009110EA"/>
    <w:rsid w:val="009116EE"/>
    <w:rsid w:val="009169C9"/>
    <w:rsid w:val="00916F1C"/>
    <w:rsid w:val="00923428"/>
    <w:rsid w:val="00930AFA"/>
    <w:rsid w:val="00930AFD"/>
    <w:rsid w:val="00932219"/>
    <w:rsid w:val="00932C35"/>
    <w:rsid w:val="009330B0"/>
    <w:rsid w:val="00934482"/>
    <w:rsid w:val="009355A9"/>
    <w:rsid w:val="00941D3B"/>
    <w:rsid w:val="0094256C"/>
    <w:rsid w:val="00943800"/>
    <w:rsid w:val="00952171"/>
    <w:rsid w:val="00954F57"/>
    <w:rsid w:val="009627CF"/>
    <w:rsid w:val="00963FB2"/>
    <w:rsid w:val="009714A2"/>
    <w:rsid w:val="009714A9"/>
    <w:rsid w:val="00977B1C"/>
    <w:rsid w:val="009835EC"/>
    <w:rsid w:val="00993094"/>
    <w:rsid w:val="0099371E"/>
    <w:rsid w:val="00997F7F"/>
    <w:rsid w:val="009A0135"/>
    <w:rsid w:val="009A4E68"/>
    <w:rsid w:val="009A6D11"/>
    <w:rsid w:val="009A7CCA"/>
    <w:rsid w:val="009B1B2A"/>
    <w:rsid w:val="009B3F62"/>
    <w:rsid w:val="009B51E8"/>
    <w:rsid w:val="009B67E0"/>
    <w:rsid w:val="009C18E1"/>
    <w:rsid w:val="009C3EE3"/>
    <w:rsid w:val="009D3592"/>
    <w:rsid w:val="009D6C90"/>
    <w:rsid w:val="009D77FD"/>
    <w:rsid w:val="009E036B"/>
    <w:rsid w:val="009F56D0"/>
    <w:rsid w:val="009F7465"/>
    <w:rsid w:val="00A100BF"/>
    <w:rsid w:val="00A17457"/>
    <w:rsid w:val="00A21D81"/>
    <w:rsid w:val="00A3000F"/>
    <w:rsid w:val="00A304B1"/>
    <w:rsid w:val="00A3240A"/>
    <w:rsid w:val="00A33FB2"/>
    <w:rsid w:val="00A34094"/>
    <w:rsid w:val="00A376C8"/>
    <w:rsid w:val="00A403A2"/>
    <w:rsid w:val="00A42169"/>
    <w:rsid w:val="00A47E81"/>
    <w:rsid w:val="00A5437B"/>
    <w:rsid w:val="00A56C93"/>
    <w:rsid w:val="00A5707D"/>
    <w:rsid w:val="00A65A0A"/>
    <w:rsid w:val="00A67F72"/>
    <w:rsid w:val="00A702F0"/>
    <w:rsid w:val="00A71D73"/>
    <w:rsid w:val="00A71DC7"/>
    <w:rsid w:val="00A74F0F"/>
    <w:rsid w:val="00A7697D"/>
    <w:rsid w:val="00A80C55"/>
    <w:rsid w:val="00A82FA5"/>
    <w:rsid w:val="00A859B3"/>
    <w:rsid w:val="00A9682B"/>
    <w:rsid w:val="00A97E4A"/>
    <w:rsid w:val="00AA0551"/>
    <w:rsid w:val="00AA1649"/>
    <w:rsid w:val="00AA2360"/>
    <w:rsid w:val="00AA37CC"/>
    <w:rsid w:val="00AA68A1"/>
    <w:rsid w:val="00AA702A"/>
    <w:rsid w:val="00AB0720"/>
    <w:rsid w:val="00AB1277"/>
    <w:rsid w:val="00AB12AC"/>
    <w:rsid w:val="00AB540F"/>
    <w:rsid w:val="00AB7A72"/>
    <w:rsid w:val="00AD197E"/>
    <w:rsid w:val="00AD3CDE"/>
    <w:rsid w:val="00AE198F"/>
    <w:rsid w:val="00AE221E"/>
    <w:rsid w:val="00AE3BAC"/>
    <w:rsid w:val="00AF37AC"/>
    <w:rsid w:val="00AF62E8"/>
    <w:rsid w:val="00B01574"/>
    <w:rsid w:val="00B022A8"/>
    <w:rsid w:val="00B03A3F"/>
    <w:rsid w:val="00B05A49"/>
    <w:rsid w:val="00B07FAD"/>
    <w:rsid w:val="00B103B7"/>
    <w:rsid w:val="00B10B7B"/>
    <w:rsid w:val="00B129A8"/>
    <w:rsid w:val="00B1417D"/>
    <w:rsid w:val="00B208FE"/>
    <w:rsid w:val="00B20FB3"/>
    <w:rsid w:val="00B21474"/>
    <w:rsid w:val="00B24182"/>
    <w:rsid w:val="00B312C6"/>
    <w:rsid w:val="00B32301"/>
    <w:rsid w:val="00B32B22"/>
    <w:rsid w:val="00B35C91"/>
    <w:rsid w:val="00B374E8"/>
    <w:rsid w:val="00B37915"/>
    <w:rsid w:val="00B4020E"/>
    <w:rsid w:val="00B40ADA"/>
    <w:rsid w:val="00B436DB"/>
    <w:rsid w:val="00B44FFE"/>
    <w:rsid w:val="00B461DF"/>
    <w:rsid w:val="00B515DC"/>
    <w:rsid w:val="00B6248D"/>
    <w:rsid w:val="00B71B15"/>
    <w:rsid w:val="00B84E13"/>
    <w:rsid w:val="00B8769B"/>
    <w:rsid w:val="00B90597"/>
    <w:rsid w:val="00B94E55"/>
    <w:rsid w:val="00B95568"/>
    <w:rsid w:val="00B97018"/>
    <w:rsid w:val="00BA03F8"/>
    <w:rsid w:val="00BA0789"/>
    <w:rsid w:val="00BA13DE"/>
    <w:rsid w:val="00BA3CE2"/>
    <w:rsid w:val="00BA3DA4"/>
    <w:rsid w:val="00BA5233"/>
    <w:rsid w:val="00BA710D"/>
    <w:rsid w:val="00BB0003"/>
    <w:rsid w:val="00BB3FBC"/>
    <w:rsid w:val="00BB4FCF"/>
    <w:rsid w:val="00BC049D"/>
    <w:rsid w:val="00BC3F2E"/>
    <w:rsid w:val="00BD0D78"/>
    <w:rsid w:val="00BD309E"/>
    <w:rsid w:val="00BD34F3"/>
    <w:rsid w:val="00BE2397"/>
    <w:rsid w:val="00BE2F43"/>
    <w:rsid w:val="00BE3289"/>
    <w:rsid w:val="00BE68D4"/>
    <w:rsid w:val="00BF1990"/>
    <w:rsid w:val="00BF2912"/>
    <w:rsid w:val="00C02740"/>
    <w:rsid w:val="00C03705"/>
    <w:rsid w:val="00C053EC"/>
    <w:rsid w:val="00C12519"/>
    <w:rsid w:val="00C1439A"/>
    <w:rsid w:val="00C158FA"/>
    <w:rsid w:val="00C23A4B"/>
    <w:rsid w:val="00C257ED"/>
    <w:rsid w:val="00C2598F"/>
    <w:rsid w:val="00C2608D"/>
    <w:rsid w:val="00C328C2"/>
    <w:rsid w:val="00C41FAA"/>
    <w:rsid w:val="00C42895"/>
    <w:rsid w:val="00C43114"/>
    <w:rsid w:val="00C45BE8"/>
    <w:rsid w:val="00C46858"/>
    <w:rsid w:val="00C46F4B"/>
    <w:rsid w:val="00C54F73"/>
    <w:rsid w:val="00C5536F"/>
    <w:rsid w:val="00C570AF"/>
    <w:rsid w:val="00C67433"/>
    <w:rsid w:val="00C70BDB"/>
    <w:rsid w:val="00C74153"/>
    <w:rsid w:val="00C818D2"/>
    <w:rsid w:val="00C85DB3"/>
    <w:rsid w:val="00C86648"/>
    <w:rsid w:val="00C915A6"/>
    <w:rsid w:val="00C92402"/>
    <w:rsid w:val="00C94317"/>
    <w:rsid w:val="00CA0722"/>
    <w:rsid w:val="00CA2B4A"/>
    <w:rsid w:val="00CA44EC"/>
    <w:rsid w:val="00CB6319"/>
    <w:rsid w:val="00CC14A3"/>
    <w:rsid w:val="00CC21A8"/>
    <w:rsid w:val="00CC3D6E"/>
    <w:rsid w:val="00CD1D76"/>
    <w:rsid w:val="00CD2241"/>
    <w:rsid w:val="00CD28C0"/>
    <w:rsid w:val="00CD34E4"/>
    <w:rsid w:val="00CE09B1"/>
    <w:rsid w:val="00CE1BFE"/>
    <w:rsid w:val="00CF0558"/>
    <w:rsid w:val="00D055C7"/>
    <w:rsid w:val="00D10B13"/>
    <w:rsid w:val="00D12716"/>
    <w:rsid w:val="00D16AA4"/>
    <w:rsid w:val="00D231E6"/>
    <w:rsid w:val="00D24614"/>
    <w:rsid w:val="00D2475F"/>
    <w:rsid w:val="00D25A2D"/>
    <w:rsid w:val="00D25F6F"/>
    <w:rsid w:val="00D311F9"/>
    <w:rsid w:val="00D36F06"/>
    <w:rsid w:val="00D42086"/>
    <w:rsid w:val="00D440D0"/>
    <w:rsid w:val="00D50B26"/>
    <w:rsid w:val="00D569A9"/>
    <w:rsid w:val="00D5719D"/>
    <w:rsid w:val="00D638CB"/>
    <w:rsid w:val="00D73905"/>
    <w:rsid w:val="00D84AF3"/>
    <w:rsid w:val="00D865EA"/>
    <w:rsid w:val="00D90EB3"/>
    <w:rsid w:val="00D943D3"/>
    <w:rsid w:val="00DA183D"/>
    <w:rsid w:val="00DA537D"/>
    <w:rsid w:val="00DB0A90"/>
    <w:rsid w:val="00DB5D6A"/>
    <w:rsid w:val="00DC0AE1"/>
    <w:rsid w:val="00DC3FDE"/>
    <w:rsid w:val="00DC41C8"/>
    <w:rsid w:val="00DD4911"/>
    <w:rsid w:val="00DD5845"/>
    <w:rsid w:val="00DE16C1"/>
    <w:rsid w:val="00DE5ABF"/>
    <w:rsid w:val="00DE7953"/>
    <w:rsid w:val="00DF043D"/>
    <w:rsid w:val="00DF1653"/>
    <w:rsid w:val="00DF28E2"/>
    <w:rsid w:val="00DF4148"/>
    <w:rsid w:val="00DF59BF"/>
    <w:rsid w:val="00DF5FFB"/>
    <w:rsid w:val="00DF7DEB"/>
    <w:rsid w:val="00E0182F"/>
    <w:rsid w:val="00E03070"/>
    <w:rsid w:val="00E1008A"/>
    <w:rsid w:val="00E100FA"/>
    <w:rsid w:val="00E15E10"/>
    <w:rsid w:val="00E1610D"/>
    <w:rsid w:val="00E172AE"/>
    <w:rsid w:val="00E17611"/>
    <w:rsid w:val="00E23AA3"/>
    <w:rsid w:val="00E30138"/>
    <w:rsid w:val="00E31BB4"/>
    <w:rsid w:val="00E32A4F"/>
    <w:rsid w:val="00E34B26"/>
    <w:rsid w:val="00E378BA"/>
    <w:rsid w:val="00E46818"/>
    <w:rsid w:val="00E549D4"/>
    <w:rsid w:val="00E622F6"/>
    <w:rsid w:val="00E6760F"/>
    <w:rsid w:val="00E75BAB"/>
    <w:rsid w:val="00E75D00"/>
    <w:rsid w:val="00E8095F"/>
    <w:rsid w:val="00E81393"/>
    <w:rsid w:val="00E85062"/>
    <w:rsid w:val="00E948DD"/>
    <w:rsid w:val="00EA00C7"/>
    <w:rsid w:val="00EA3E5E"/>
    <w:rsid w:val="00EB015B"/>
    <w:rsid w:val="00EB1072"/>
    <w:rsid w:val="00EB2D1B"/>
    <w:rsid w:val="00EB3A17"/>
    <w:rsid w:val="00EB45F2"/>
    <w:rsid w:val="00EB79E5"/>
    <w:rsid w:val="00EC1A16"/>
    <w:rsid w:val="00ED2B58"/>
    <w:rsid w:val="00ED461E"/>
    <w:rsid w:val="00EE2C68"/>
    <w:rsid w:val="00EE608A"/>
    <w:rsid w:val="00EF4F4C"/>
    <w:rsid w:val="00EF6961"/>
    <w:rsid w:val="00EF7DE2"/>
    <w:rsid w:val="00F1121E"/>
    <w:rsid w:val="00F12C84"/>
    <w:rsid w:val="00F1589E"/>
    <w:rsid w:val="00F2041A"/>
    <w:rsid w:val="00F22EB4"/>
    <w:rsid w:val="00F26174"/>
    <w:rsid w:val="00F30C4F"/>
    <w:rsid w:val="00F35A8F"/>
    <w:rsid w:val="00F37984"/>
    <w:rsid w:val="00F425C5"/>
    <w:rsid w:val="00F43222"/>
    <w:rsid w:val="00F44D4C"/>
    <w:rsid w:val="00F50641"/>
    <w:rsid w:val="00F51646"/>
    <w:rsid w:val="00F5244A"/>
    <w:rsid w:val="00F60216"/>
    <w:rsid w:val="00F631EB"/>
    <w:rsid w:val="00F6671D"/>
    <w:rsid w:val="00F66781"/>
    <w:rsid w:val="00F671FE"/>
    <w:rsid w:val="00F7482D"/>
    <w:rsid w:val="00F75EDB"/>
    <w:rsid w:val="00F81D4A"/>
    <w:rsid w:val="00F84435"/>
    <w:rsid w:val="00F85317"/>
    <w:rsid w:val="00F85B25"/>
    <w:rsid w:val="00F93A35"/>
    <w:rsid w:val="00F94795"/>
    <w:rsid w:val="00FA08A4"/>
    <w:rsid w:val="00FA2DA4"/>
    <w:rsid w:val="00FA3370"/>
    <w:rsid w:val="00FA3950"/>
    <w:rsid w:val="00FA49DA"/>
    <w:rsid w:val="00FA7105"/>
    <w:rsid w:val="00FB02CA"/>
    <w:rsid w:val="00FC049A"/>
    <w:rsid w:val="00FD1CFE"/>
    <w:rsid w:val="00FD22FA"/>
    <w:rsid w:val="00FD3F55"/>
    <w:rsid w:val="00FD6A27"/>
    <w:rsid w:val="00FD771C"/>
    <w:rsid w:val="00FE1471"/>
    <w:rsid w:val="00FE43BC"/>
    <w:rsid w:val="00FE484D"/>
    <w:rsid w:val="00FE5D78"/>
    <w:rsid w:val="00FF1654"/>
    <w:rsid w:val="00FF1E3A"/>
    <w:rsid w:val="00FF303D"/>
    <w:rsid w:val="00FF3966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6,#ccf"/>
    </o:shapedefaults>
    <o:shapelayout v:ext="edit">
      <o:idmap v:ext="edit" data="2"/>
    </o:shapelayout>
  </w:shapeDefaults>
  <w:decimalSymbol w:val="."/>
  <w:listSeparator w:val=","/>
  <w14:docId w14:val="35C657AA"/>
  <w15:docId w15:val="{47E1A564-E756-48E8-BB5A-4CD666E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A72"/>
  </w:style>
  <w:style w:type="paragraph" w:styleId="Heading1">
    <w:name w:val="heading 1"/>
    <w:basedOn w:val="Normal"/>
    <w:next w:val="Normal"/>
    <w:qFormat/>
    <w:rsid w:val="00AB7A72"/>
    <w:pPr>
      <w:keepNext/>
      <w:spacing w:before="10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B7A7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B7A72"/>
    <w:pPr>
      <w:keepNext/>
      <w:spacing w:before="1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B7A72"/>
    <w:pPr>
      <w:keepNext/>
      <w:spacing w:before="100"/>
      <w:jc w:val="center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7A72"/>
    <w:rPr>
      <w:sz w:val="16"/>
    </w:rPr>
  </w:style>
  <w:style w:type="paragraph" w:styleId="Header">
    <w:name w:val="header"/>
    <w:basedOn w:val="Normal"/>
    <w:link w:val="HeaderChar"/>
    <w:rsid w:val="00AB7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7A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A72"/>
  </w:style>
  <w:style w:type="paragraph" w:styleId="BalloonText">
    <w:name w:val="Balloon Text"/>
    <w:basedOn w:val="Normal"/>
    <w:semiHidden/>
    <w:rsid w:val="00AB7A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81393"/>
    <w:rPr>
      <w:b/>
      <w:bCs/>
    </w:rPr>
  </w:style>
  <w:style w:type="table" w:styleId="TableGrid">
    <w:name w:val="Table Grid"/>
    <w:basedOn w:val="TableNormal"/>
    <w:rsid w:val="00C9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edureHeader">
    <w:name w:val="Procedure Header"/>
    <w:basedOn w:val="Normal"/>
    <w:qFormat/>
    <w:rsid w:val="00FD3F55"/>
    <w:pPr>
      <w:widowControl w:val="0"/>
      <w:tabs>
        <w:tab w:val="center" w:pos="4153"/>
        <w:tab w:val="right" w:pos="8306"/>
      </w:tabs>
    </w:pPr>
    <w:rPr>
      <w:snapToGrid w:val="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FD3F55"/>
  </w:style>
  <w:style w:type="character" w:customStyle="1" w:styleId="FooterChar">
    <w:name w:val="Footer Char"/>
    <w:basedOn w:val="DefaultParagraphFont"/>
    <w:link w:val="Footer"/>
    <w:uiPriority w:val="99"/>
    <w:rsid w:val="00125DB6"/>
  </w:style>
  <w:style w:type="paragraph" w:customStyle="1" w:styleId="TableText">
    <w:name w:val="Table Text"/>
    <w:basedOn w:val="Normal"/>
    <w:qFormat/>
    <w:rsid w:val="00C70BDB"/>
    <w:pPr>
      <w:autoSpaceDE w:val="0"/>
      <w:autoSpaceDN w:val="0"/>
      <w:adjustRightInd w:val="0"/>
      <w:spacing w:before="60" w:after="60"/>
    </w:pPr>
    <w:rPr>
      <w:rFonts w:ascii="Century Gothic" w:hAnsi="Century Gothic"/>
      <w:color w:val="00000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5244A"/>
    <w:pPr>
      <w:ind w:left="720"/>
      <w:contextualSpacing/>
    </w:pPr>
  </w:style>
  <w:style w:type="character" w:customStyle="1" w:styleId="a">
    <w:name w:val="À&quot;À"/>
    <w:basedOn w:val="DefaultParagraphFont"/>
    <w:rsid w:val="00046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A0F3-3CDB-4EB6-BC39-84B70AC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580</Words>
  <Characters>3263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</vt:lpstr>
    </vt:vector>
  </TitlesOfParts>
  <Company>jhg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</dc:title>
  <dc:creator>jhg</dc:creator>
  <cp:lastModifiedBy>BRENT HOBBS</cp:lastModifiedBy>
  <cp:revision>117</cp:revision>
  <cp:lastPrinted>2026-01-09T02:54:00Z</cp:lastPrinted>
  <dcterms:created xsi:type="dcterms:W3CDTF">2013-06-16T00:00:00Z</dcterms:created>
  <dcterms:modified xsi:type="dcterms:W3CDTF">2026-02-20T01:01:00Z</dcterms:modified>
</cp:coreProperties>
</file>