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0996" w14:textId="77777777" w:rsidR="007A4B6A" w:rsidRPr="00F01B00" w:rsidRDefault="0093780C" w:rsidP="0093780C">
      <w:pPr>
        <w:jc w:val="center"/>
        <w:rPr>
          <w:b/>
          <w:u w:val="single"/>
        </w:rPr>
      </w:pPr>
      <w:r w:rsidRPr="00F01B00">
        <w:rPr>
          <w:b/>
          <w:u w:val="single"/>
        </w:rPr>
        <w:t>International Collaboration Checklist</w:t>
      </w:r>
    </w:p>
    <w:p w14:paraId="34F68374" w14:textId="77777777" w:rsidR="00E15A49" w:rsidRPr="00F01B00" w:rsidRDefault="00E15A49" w:rsidP="0093780C">
      <w:pPr>
        <w:jc w:val="center"/>
        <w:rPr>
          <w:b/>
          <w:u w:val="single"/>
        </w:rPr>
      </w:pPr>
      <w:r w:rsidRPr="00F01B00">
        <w:rPr>
          <w:b/>
          <w:u w:val="single"/>
        </w:rPr>
        <w:t>Foreign Interference</w:t>
      </w:r>
      <w:r w:rsidR="00971E0E" w:rsidRPr="00F01B00">
        <w:rPr>
          <w:b/>
          <w:u w:val="single"/>
        </w:rPr>
        <w:t xml:space="preserve"> and Foreign Relations</w:t>
      </w:r>
    </w:p>
    <w:p w14:paraId="701DC950" w14:textId="77777777" w:rsidR="006C6176" w:rsidRPr="00F01B00" w:rsidRDefault="006C6176" w:rsidP="00550C07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b/>
          <w:color w:val="000000"/>
          <w:sz w:val="24"/>
          <w:szCs w:val="24"/>
        </w:rPr>
      </w:pPr>
      <w:r w:rsidRPr="00F01B00">
        <w:rPr>
          <w:rFonts w:ascii="DejaVuSans" w:hAnsi="DejaVuSans" w:cs="DejaVuSans"/>
          <w:b/>
          <w:color w:val="000000"/>
          <w:sz w:val="24"/>
          <w:szCs w:val="24"/>
        </w:rPr>
        <w:t>Introduction</w:t>
      </w:r>
    </w:p>
    <w:p w14:paraId="41C0E98A" w14:textId="77777777" w:rsidR="006C6176" w:rsidRDefault="006C6176" w:rsidP="00550C07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000000"/>
          <w:sz w:val="20"/>
          <w:szCs w:val="20"/>
        </w:rPr>
      </w:pPr>
    </w:p>
    <w:p w14:paraId="20CC2721" w14:textId="77777777" w:rsidR="00550C07" w:rsidRPr="00C937D9" w:rsidRDefault="00550C07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This checklist assists the University to comply with notification responsibilities to the Minister for Foreign Affairs in relation to foreign arrangements under the </w:t>
      </w:r>
      <w:r w:rsidRPr="00C937D9">
        <w:rPr>
          <w:rFonts w:ascii="DejaVuSans" w:hAnsi="DejaVuSans" w:cs="DejaVuSans"/>
          <w:color w:val="000000"/>
          <w:sz w:val="20"/>
          <w:szCs w:val="20"/>
        </w:rPr>
        <w:t>Foreign Relations (State and Territory Arrangements) Act 2020.</w:t>
      </w:r>
    </w:p>
    <w:p w14:paraId="5305E837" w14:textId="77777777" w:rsidR="00550C07" w:rsidRDefault="00550C07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24AA6DE8" w14:textId="1B7628B9" w:rsidR="00635134" w:rsidRDefault="00550C07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It also prompts </w:t>
      </w:r>
      <w:r w:rsidR="00635134">
        <w:rPr>
          <w:rFonts w:ascii="DejaVuSans" w:hAnsi="DejaVuSans" w:cs="DejaVuSans"/>
          <w:color w:val="000000"/>
          <w:sz w:val="20"/>
          <w:szCs w:val="20"/>
        </w:rPr>
        <w:t>the examination of potential foreign interference risks related to your proposed</w:t>
      </w:r>
      <w:r w:rsidR="006C6176">
        <w:rPr>
          <w:rFonts w:ascii="DejaVuSans" w:hAnsi="DejaVuSans" w:cs="DejaVuSans"/>
          <w:color w:val="000000"/>
          <w:sz w:val="20"/>
          <w:szCs w:val="20"/>
        </w:rPr>
        <w:t xml:space="preserve"> activity</w:t>
      </w:r>
      <w:r w:rsidR="00635134">
        <w:rPr>
          <w:rFonts w:ascii="DejaVuSans" w:hAnsi="DejaVuSans" w:cs="DejaVuSans"/>
          <w:color w:val="000000"/>
          <w:sz w:val="20"/>
          <w:szCs w:val="20"/>
        </w:rPr>
        <w:t xml:space="preserve">. </w:t>
      </w:r>
      <w:r w:rsidR="006C6176" w:rsidRPr="00C937D9">
        <w:rPr>
          <w:rFonts w:ascii="DejaVuSans" w:hAnsi="DejaVuSans" w:cs="DejaVuSans"/>
          <w:color w:val="000000"/>
          <w:sz w:val="20"/>
          <w:szCs w:val="20"/>
        </w:rPr>
        <w:t xml:space="preserve">Foreign interference occurs when activities are carried out by, or on behalf of a foreign actor, which are coercive, covert, deceptive or corrupting and are contrary to Australia’s sovereignty, values and national interests. </w:t>
      </w:r>
      <w:r w:rsidR="00635134">
        <w:rPr>
          <w:rFonts w:ascii="DejaVuSans" w:hAnsi="DejaVuSans" w:cs="DejaVuSans"/>
          <w:color w:val="000000"/>
          <w:sz w:val="20"/>
          <w:szCs w:val="20"/>
        </w:rPr>
        <w:t xml:space="preserve">The checklist was developed with reference to the </w:t>
      </w:r>
      <w:r w:rsidR="00635134" w:rsidRPr="00C937D9">
        <w:rPr>
          <w:rFonts w:ascii="DejaVuSans" w:hAnsi="DejaVuSans" w:cs="DejaVuSans"/>
          <w:color w:val="000000"/>
          <w:sz w:val="20"/>
          <w:szCs w:val="20"/>
        </w:rPr>
        <w:t xml:space="preserve">Guidelines to Counter Foreign Interference in the Australian University Sector </w:t>
      </w:r>
      <w:r w:rsidR="00F01B00" w:rsidRPr="00C937D9">
        <w:rPr>
          <w:rFonts w:ascii="DejaVuSans" w:hAnsi="DejaVuSans" w:cs="DejaVuSans"/>
          <w:color w:val="000000"/>
          <w:sz w:val="20"/>
          <w:szCs w:val="20"/>
        </w:rPr>
        <w:t xml:space="preserve">(Guidelines) </w:t>
      </w:r>
      <w:r w:rsidR="00635134" w:rsidRPr="00F01B00">
        <w:rPr>
          <w:rFonts w:ascii="DejaVuSans" w:hAnsi="DejaVuSans" w:cs="DejaVuSans"/>
          <w:color w:val="000000"/>
          <w:sz w:val="20"/>
          <w:szCs w:val="20"/>
        </w:rPr>
        <w:t>developed</w:t>
      </w:r>
      <w:r w:rsidR="00635134">
        <w:rPr>
          <w:rFonts w:ascii="DejaVuSans" w:hAnsi="DejaVuSans" w:cs="DejaVuSans"/>
          <w:color w:val="000000"/>
          <w:sz w:val="20"/>
          <w:szCs w:val="20"/>
        </w:rPr>
        <w:t xml:space="preserve"> by the University Foreign Interference Taskforce to </w:t>
      </w:r>
      <w:r w:rsidR="00F01B00" w:rsidRPr="00C937D9">
        <w:rPr>
          <w:rFonts w:ascii="DejaVuSans" w:hAnsi="DejaVuSans" w:cs="DejaVuSans"/>
          <w:color w:val="000000"/>
          <w:sz w:val="20"/>
          <w:szCs w:val="20"/>
        </w:rPr>
        <w:t>support universities to examine existing tools, assist decision makers to assess the risks from foreign interference and promote greater consistency across the sector.</w:t>
      </w:r>
    </w:p>
    <w:p w14:paraId="394734A6" w14:textId="77777777" w:rsidR="00635134" w:rsidRDefault="00635134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7BBB9633" w14:textId="77777777" w:rsidR="0093780C" w:rsidRPr="00F01B00" w:rsidRDefault="0093780C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4"/>
          <w:szCs w:val="24"/>
        </w:rPr>
      </w:pPr>
      <w:r w:rsidRPr="00F01B00">
        <w:rPr>
          <w:rFonts w:ascii="DejaVuSans" w:hAnsi="DejaVuSans" w:cs="DejaVuSans"/>
          <w:b/>
          <w:color w:val="000000"/>
          <w:sz w:val="24"/>
          <w:szCs w:val="24"/>
        </w:rPr>
        <w:t>Why should you complete this form?</w:t>
      </w:r>
    </w:p>
    <w:p w14:paraId="667E10D2" w14:textId="77777777" w:rsidR="006C6176" w:rsidRDefault="006C6176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0D583085" w14:textId="77777777" w:rsidR="00DE24FB" w:rsidRDefault="00DA3978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>This checklist has been developed to allow you to assess the possible risks associated with international collaborators on your propos</w:t>
      </w:r>
      <w:r w:rsidR="006C6176">
        <w:rPr>
          <w:rFonts w:ascii="DejaVuSans" w:hAnsi="DejaVuSans" w:cs="DejaVuSans"/>
          <w:color w:val="000000"/>
          <w:sz w:val="20"/>
          <w:szCs w:val="20"/>
        </w:rPr>
        <w:t>ed activity</w:t>
      </w:r>
      <w:r w:rsidR="00B03215">
        <w:rPr>
          <w:rFonts w:ascii="DejaVuSans" w:hAnsi="DejaVuSans" w:cs="DejaVuSans"/>
          <w:color w:val="000000"/>
          <w:sz w:val="20"/>
          <w:szCs w:val="20"/>
        </w:rPr>
        <w:t xml:space="preserve"> in accordance with the Guidelines</w:t>
      </w:r>
      <w:r>
        <w:rPr>
          <w:rFonts w:ascii="DejaVuSans" w:hAnsi="DejaVuSans" w:cs="DejaVuSans"/>
          <w:color w:val="000000"/>
          <w:sz w:val="20"/>
          <w:szCs w:val="20"/>
        </w:rPr>
        <w:t xml:space="preserve">.  </w:t>
      </w:r>
    </w:p>
    <w:p w14:paraId="0B4A04D5" w14:textId="77777777" w:rsidR="00A94668" w:rsidRDefault="00A94668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31A820CB" w14:textId="133C9B5E" w:rsidR="00A94668" w:rsidRPr="00A94668" w:rsidRDefault="00A94668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0"/>
          <w:szCs w:val="20"/>
        </w:rPr>
      </w:pPr>
      <w:r w:rsidRPr="00A94668">
        <w:rPr>
          <w:rFonts w:ascii="DejaVuSans" w:hAnsi="DejaVuSans" w:cs="DejaVuSans"/>
          <w:b/>
          <w:color w:val="000000"/>
          <w:sz w:val="20"/>
          <w:szCs w:val="20"/>
        </w:rPr>
        <w:t>Please complete a separate checklist for each international partner</w:t>
      </w:r>
      <w:r w:rsidR="000F0A78">
        <w:rPr>
          <w:rFonts w:ascii="DejaVuSans" w:hAnsi="DejaVuSans" w:cs="DejaVuSans"/>
          <w:b/>
          <w:color w:val="000000"/>
          <w:sz w:val="20"/>
          <w:szCs w:val="20"/>
        </w:rPr>
        <w:t xml:space="preserve"> and submit to your </w:t>
      </w:r>
      <w:proofErr w:type="gramStart"/>
      <w:r w:rsidR="00CE746A">
        <w:rPr>
          <w:rFonts w:ascii="DejaVuSans" w:hAnsi="DejaVuSans" w:cs="DejaVuSans"/>
          <w:b/>
          <w:color w:val="000000"/>
          <w:sz w:val="20"/>
          <w:szCs w:val="20"/>
        </w:rPr>
        <w:t>Dean</w:t>
      </w:r>
      <w:proofErr w:type="gramEnd"/>
      <w:r w:rsidR="00CE746A">
        <w:rPr>
          <w:rFonts w:ascii="DejaVuSans" w:hAnsi="DejaVuSans" w:cs="DejaVuSans"/>
          <w:b/>
          <w:color w:val="000000"/>
          <w:sz w:val="20"/>
          <w:szCs w:val="20"/>
        </w:rPr>
        <w:t xml:space="preserve"> </w:t>
      </w:r>
      <w:r w:rsidR="000F0A78">
        <w:rPr>
          <w:rFonts w:ascii="DejaVuSans" w:hAnsi="DejaVuSans" w:cs="DejaVuSans"/>
          <w:b/>
          <w:color w:val="000000"/>
          <w:sz w:val="20"/>
          <w:szCs w:val="20"/>
        </w:rPr>
        <w:t xml:space="preserve">for approval, copy to </w:t>
      </w:r>
      <w:hyperlink r:id="rId12" w:history="1">
        <w:r w:rsidR="00D048AA" w:rsidRPr="00D048AA">
          <w:rPr>
            <w:rStyle w:val="Hyperlink"/>
            <w:b/>
            <w:sz w:val="20"/>
            <w:szCs w:val="20"/>
          </w:rPr>
          <w:t>foreignrelations@une.edu.au</w:t>
        </w:r>
      </w:hyperlink>
    </w:p>
    <w:p w14:paraId="19FED52E" w14:textId="77777777" w:rsidR="00816EE0" w:rsidRDefault="00816EE0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6044F97C" w14:textId="77777777" w:rsidR="00DE24FB" w:rsidRDefault="0093780C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Completed checklists </w:t>
      </w:r>
      <w:r w:rsidR="000F0A78">
        <w:rPr>
          <w:rFonts w:ascii="DejaVuSans" w:hAnsi="DejaVuSans" w:cs="DejaVuSans"/>
          <w:color w:val="000000"/>
          <w:sz w:val="20"/>
          <w:szCs w:val="20"/>
        </w:rPr>
        <w:t xml:space="preserve">once approved by your </w:t>
      </w:r>
      <w:r w:rsidR="00CE746A">
        <w:rPr>
          <w:rFonts w:ascii="DejaVuSans" w:hAnsi="DejaVuSans" w:cs="DejaVuSans"/>
          <w:color w:val="000000"/>
          <w:sz w:val="20"/>
          <w:szCs w:val="20"/>
        </w:rPr>
        <w:t xml:space="preserve">Dean </w:t>
      </w:r>
      <w:r>
        <w:rPr>
          <w:rFonts w:ascii="DejaVuSans" w:hAnsi="DejaVuSans" w:cs="DejaVuSans"/>
          <w:color w:val="000000"/>
          <w:sz w:val="20"/>
          <w:szCs w:val="20"/>
        </w:rPr>
        <w:t xml:space="preserve">will be reviewed by </w:t>
      </w:r>
      <w:r w:rsidR="000F0A78">
        <w:rPr>
          <w:rFonts w:ascii="DejaVuSans" w:hAnsi="DejaVuSans" w:cs="DejaVuSans"/>
          <w:color w:val="000000"/>
          <w:sz w:val="20"/>
          <w:szCs w:val="20"/>
        </w:rPr>
        <w:t>Govern</w:t>
      </w:r>
      <w:r w:rsidR="00A94668">
        <w:rPr>
          <w:rFonts w:ascii="DejaVuSans" w:hAnsi="DejaVuSans" w:cs="DejaVuSans"/>
          <w:color w:val="000000"/>
          <w:sz w:val="20"/>
          <w:szCs w:val="20"/>
        </w:rPr>
        <w:t xml:space="preserve">ance </w:t>
      </w:r>
      <w:r w:rsidR="00CE746A">
        <w:rPr>
          <w:rFonts w:ascii="DejaVuSans" w:hAnsi="DejaVuSans" w:cs="DejaVuSans"/>
          <w:color w:val="000000"/>
          <w:sz w:val="20"/>
          <w:szCs w:val="20"/>
        </w:rPr>
        <w:t>and the Executive Principal, Brand Partnerships and Business Development</w:t>
      </w:r>
      <w:r w:rsidR="00D56965">
        <w:rPr>
          <w:rFonts w:ascii="DejaVuSans" w:hAnsi="DejaVuSans" w:cs="DejaVuSans"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</w:rPr>
        <w:t>teams</w:t>
      </w:r>
      <w:r w:rsidR="00B03215">
        <w:rPr>
          <w:rFonts w:ascii="DejaVuSans" w:hAnsi="DejaVuSans" w:cs="DejaVuSans"/>
          <w:color w:val="000000"/>
          <w:sz w:val="20"/>
          <w:szCs w:val="20"/>
        </w:rPr>
        <w:t xml:space="preserve"> as appropriate</w:t>
      </w:r>
      <w:r w:rsidR="00CE746A">
        <w:rPr>
          <w:rFonts w:ascii="DejaVuSans" w:hAnsi="DejaVuSans" w:cs="DejaVuSans"/>
          <w:color w:val="000000"/>
          <w:sz w:val="20"/>
          <w:szCs w:val="20"/>
        </w:rPr>
        <w:t xml:space="preserve"> to confirm approval to proceed</w:t>
      </w:r>
      <w:r>
        <w:rPr>
          <w:rFonts w:ascii="DejaVuSans" w:hAnsi="DejaVuSans" w:cs="DejaVuSans"/>
          <w:color w:val="000000"/>
          <w:sz w:val="20"/>
          <w:szCs w:val="20"/>
        </w:rPr>
        <w:t xml:space="preserve">. </w:t>
      </w:r>
    </w:p>
    <w:p w14:paraId="5123F797" w14:textId="77777777" w:rsidR="005B3C2B" w:rsidRDefault="005B3C2B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6BDE4B1F" w14:textId="77777777" w:rsidR="00DE24FB" w:rsidRDefault="00DE24FB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All form submission data is stored in accordance with </w:t>
      </w:r>
      <w:hyperlink r:id="rId13" w:history="1">
        <w:r w:rsidR="000F3AEF">
          <w:rPr>
            <w:rStyle w:val="Hyperlink"/>
            <w:rFonts w:ascii="DejaVuSans" w:hAnsi="DejaVuSans" w:cs="DejaVuSans"/>
            <w:sz w:val="20"/>
            <w:szCs w:val="20"/>
          </w:rPr>
          <w:t>UNE Privacy Management Plan</w:t>
        </w:r>
      </w:hyperlink>
      <w:r w:rsidR="00A94245">
        <w:rPr>
          <w:rStyle w:val="Hyperlink"/>
          <w:rFonts w:ascii="DejaVuSans" w:hAnsi="DejaVuSans" w:cs="DejaVuSans"/>
          <w:sz w:val="20"/>
          <w:szCs w:val="20"/>
        </w:rPr>
        <w:t xml:space="preserve"> and the Re</w:t>
      </w:r>
      <w:r w:rsidR="00A94668">
        <w:rPr>
          <w:rStyle w:val="Hyperlink"/>
          <w:rFonts w:ascii="DejaVuSans" w:hAnsi="DejaVuSans" w:cs="DejaVuSans"/>
          <w:sz w:val="20"/>
          <w:szCs w:val="20"/>
        </w:rPr>
        <w:t>cords Management Rule.</w:t>
      </w:r>
    </w:p>
    <w:p w14:paraId="49F4DA59" w14:textId="77777777" w:rsidR="00DE24FB" w:rsidRPr="007F14DD" w:rsidRDefault="00DE24FB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</w:p>
    <w:p w14:paraId="51696C5C" w14:textId="1166080E" w:rsidR="0093780C" w:rsidRDefault="0093780C" w:rsidP="00C937D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If you have any questions please contact</w:t>
      </w:r>
      <w:r w:rsidR="00C937D9">
        <w:rPr>
          <w:rFonts w:ascii="DejaVuSans" w:hAnsi="DejaVuSans" w:cs="DejaVuSans"/>
          <w:sz w:val="20"/>
          <w:szCs w:val="20"/>
        </w:rPr>
        <w:t xml:space="preserve"> </w:t>
      </w:r>
      <w:hyperlink r:id="rId14" w:history="1">
        <w:r w:rsidR="00D048AA" w:rsidRPr="00D048AA">
          <w:rPr>
            <w:rStyle w:val="Hyperlink"/>
            <w:sz w:val="20"/>
            <w:szCs w:val="20"/>
          </w:rPr>
          <w:t>foreignrelations@une.edu.au</w:t>
        </w:r>
      </w:hyperlink>
      <w:r w:rsidR="00C937D9">
        <w:rPr>
          <w:sz w:val="20"/>
          <w:szCs w:val="20"/>
        </w:rPr>
        <w:t>.</w:t>
      </w:r>
    </w:p>
    <w:p w14:paraId="546EF211" w14:textId="77777777" w:rsidR="007F14DD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3F495E8D" w14:textId="77777777" w:rsidR="007F14DD" w:rsidRPr="007F14DD" w:rsidRDefault="00DD3692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  <w:r>
        <w:rPr>
          <w:rFonts w:ascii="DejaVuSans" w:hAnsi="DejaVuSans" w:cs="DejaVuSans"/>
          <w:b/>
          <w:sz w:val="20"/>
          <w:szCs w:val="20"/>
        </w:rPr>
        <w:t xml:space="preserve">YOUR </w:t>
      </w:r>
      <w:r w:rsidR="007F14DD" w:rsidRPr="007F14DD">
        <w:rPr>
          <w:rFonts w:ascii="DejaVuSans" w:hAnsi="DejaVuSans" w:cs="DejaVuSans"/>
          <w:b/>
          <w:sz w:val="20"/>
          <w:szCs w:val="20"/>
        </w:rPr>
        <w:t>DETAILS</w:t>
      </w:r>
    </w:p>
    <w:p w14:paraId="7CBD2208" w14:textId="77777777" w:rsidR="007F14DD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7F14DD" w14:paraId="32C6537F" w14:textId="77777777" w:rsidTr="00B70767">
        <w:trPr>
          <w:trHeight w:val="397"/>
        </w:trPr>
        <w:tc>
          <w:tcPr>
            <w:tcW w:w="1838" w:type="dxa"/>
          </w:tcPr>
          <w:p w14:paraId="7ECF92CD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Name:</w:t>
            </w:r>
          </w:p>
        </w:tc>
        <w:tc>
          <w:tcPr>
            <w:tcW w:w="8222" w:type="dxa"/>
          </w:tcPr>
          <w:p w14:paraId="7C3FB316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7F14DD" w14:paraId="2AB9966E" w14:textId="77777777" w:rsidTr="00B70767">
        <w:trPr>
          <w:trHeight w:val="397"/>
        </w:trPr>
        <w:tc>
          <w:tcPr>
            <w:tcW w:w="1838" w:type="dxa"/>
          </w:tcPr>
          <w:p w14:paraId="7D7DF664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Position:</w:t>
            </w:r>
          </w:p>
        </w:tc>
        <w:tc>
          <w:tcPr>
            <w:tcW w:w="8222" w:type="dxa"/>
          </w:tcPr>
          <w:p w14:paraId="64625090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7F14DD" w14:paraId="1115AC10" w14:textId="77777777" w:rsidTr="00B70767">
        <w:trPr>
          <w:trHeight w:val="397"/>
        </w:trPr>
        <w:tc>
          <w:tcPr>
            <w:tcW w:w="1838" w:type="dxa"/>
          </w:tcPr>
          <w:p w14:paraId="2CCCC5F1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School</w:t>
            </w:r>
            <w:r w:rsidR="00DD3692">
              <w:rPr>
                <w:rFonts w:ascii="DejaVuSans" w:hAnsi="DejaVuSans" w:cs="DejaVuSans"/>
                <w:sz w:val="20"/>
                <w:szCs w:val="20"/>
              </w:rPr>
              <w:t>/Directorate</w:t>
            </w:r>
            <w:r>
              <w:rPr>
                <w:rFonts w:ascii="DejaVuSans" w:hAnsi="DejaVuSans" w:cs="DejaVuSans"/>
                <w:sz w:val="20"/>
                <w:szCs w:val="20"/>
              </w:rPr>
              <w:t>:</w:t>
            </w:r>
          </w:p>
        </w:tc>
        <w:tc>
          <w:tcPr>
            <w:tcW w:w="8222" w:type="dxa"/>
          </w:tcPr>
          <w:p w14:paraId="46D26912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7F14DD" w14:paraId="72F63C18" w14:textId="77777777" w:rsidTr="00B70767">
        <w:trPr>
          <w:trHeight w:val="397"/>
        </w:trPr>
        <w:tc>
          <w:tcPr>
            <w:tcW w:w="1838" w:type="dxa"/>
          </w:tcPr>
          <w:p w14:paraId="07769119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Email Address:</w:t>
            </w:r>
          </w:p>
        </w:tc>
        <w:tc>
          <w:tcPr>
            <w:tcW w:w="8222" w:type="dxa"/>
          </w:tcPr>
          <w:p w14:paraId="6AA910CB" w14:textId="77777777" w:rsidR="007F14DD" w:rsidRDefault="007F14DD" w:rsidP="007F14DD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</w:tbl>
    <w:p w14:paraId="6B6C6AB0" w14:textId="77777777" w:rsidR="007F14DD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3945D973" w14:textId="77777777" w:rsidR="007F14DD" w:rsidRPr="007F14DD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  <w:r w:rsidRPr="007F14DD">
        <w:rPr>
          <w:rFonts w:ascii="DejaVuSans" w:hAnsi="DejaVuSans" w:cs="DejaVuSans"/>
          <w:b/>
          <w:sz w:val="20"/>
          <w:szCs w:val="20"/>
        </w:rPr>
        <w:t>PROJECT AND FUNDING DETAILS</w:t>
      </w:r>
    </w:p>
    <w:p w14:paraId="47B3DFD4" w14:textId="77777777" w:rsidR="007F14DD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7F14DD" w14:paraId="3949237D" w14:textId="77777777" w:rsidTr="00B70767">
        <w:trPr>
          <w:trHeight w:val="397"/>
        </w:trPr>
        <w:tc>
          <w:tcPr>
            <w:tcW w:w="1838" w:type="dxa"/>
          </w:tcPr>
          <w:p w14:paraId="5A9E93B1" w14:textId="77777777" w:rsidR="007F14DD" w:rsidRDefault="007F14DD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Project Title:</w:t>
            </w:r>
          </w:p>
        </w:tc>
        <w:tc>
          <w:tcPr>
            <w:tcW w:w="8222" w:type="dxa"/>
          </w:tcPr>
          <w:p w14:paraId="1094D8AD" w14:textId="77777777" w:rsidR="007F14DD" w:rsidRDefault="007F14DD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7F14DD" w14:paraId="2547E971" w14:textId="77777777" w:rsidTr="00B70767">
        <w:trPr>
          <w:trHeight w:val="397"/>
        </w:trPr>
        <w:tc>
          <w:tcPr>
            <w:tcW w:w="1838" w:type="dxa"/>
          </w:tcPr>
          <w:p w14:paraId="45E3468E" w14:textId="77777777" w:rsidR="007F14DD" w:rsidRDefault="007F14DD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Proposed funding scheme</w:t>
            </w:r>
            <w:r w:rsidR="00DD3692">
              <w:rPr>
                <w:rFonts w:ascii="DejaVuSans" w:hAnsi="DejaVuSans" w:cs="DejaVuSans"/>
                <w:sz w:val="20"/>
                <w:szCs w:val="20"/>
              </w:rPr>
              <w:t xml:space="preserve"> (if applicable)</w:t>
            </w:r>
            <w:r>
              <w:rPr>
                <w:rFonts w:ascii="DejaVuSans" w:hAnsi="DejaVuSans" w:cs="DejaVuSans"/>
                <w:sz w:val="20"/>
                <w:szCs w:val="20"/>
              </w:rPr>
              <w:t>:</w:t>
            </w:r>
          </w:p>
          <w:p w14:paraId="3B168EC0" w14:textId="77777777" w:rsidR="007F14DD" w:rsidRDefault="007F14DD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(</w:t>
            </w:r>
            <w:r w:rsidR="00DD3692">
              <w:rPr>
                <w:rFonts w:ascii="DejaVuSans" w:hAnsi="DejaVuSans" w:cs="DejaVuSans"/>
                <w:sz w:val="20"/>
                <w:szCs w:val="20"/>
              </w:rPr>
              <w:t>e.g.</w:t>
            </w:r>
            <w:r>
              <w:rPr>
                <w:rFonts w:ascii="DejaVuSans" w:hAnsi="DejaVuSans" w:cs="DejaVuSans"/>
                <w:sz w:val="20"/>
                <w:szCs w:val="20"/>
              </w:rPr>
              <w:t xml:space="preserve"> ARC Linkage Projects, DFAT COALAR Grant)</w:t>
            </w:r>
          </w:p>
        </w:tc>
        <w:tc>
          <w:tcPr>
            <w:tcW w:w="8222" w:type="dxa"/>
          </w:tcPr>
          <w:p w14:paraId="6B6F3B6E" w14:textId="77777777" w:rsidR="007F14DD" w:rsidRDefault="007F14DD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</w:tbl>
    <w:p w14:paraId="52D35EE7" w14:textId="77777777" w:rsidR="00DA3978" w:rsidRDefault="00DA3978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</w:p>
    <w:p w14:paraId="11ECAF5E" w14:textId="77777777" w:rsidR="007F14DD" w:rsidRPr="00B70767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  <w:r w:rsidRPr="00B70767">
        <w:rPr>
          <w:rFonts w:ascii="DejaVuSans" w:hAnsi="DejaVuSans" w:cs="DejaVuSans"/>
          <w:b/>
          <w:sz w:val="20"/>
          <w:szCs w:val="20"/>
        </w:rPr>
        <w:t>PROPOSED INTERNATIONAL PARTNERS</w:t>
      </w:r>
    </w:p>
    <w:p w14:paraId="40106EC2" w14:textId="77777777" w:rsidR="007F14DD" w:rsidRDefault="007F14DD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2491"/>
        <w:gridCol w:w="1984"/>
        <w:gridCol w:w="3515"/>
      </w:tblGrid>
      <w:tr w:rsidR="00385839" w:rsidRPr="00B70767" w14:paraId="05F11FA9" w14:textId="77777777" w:rsidTr="00385839">
        <w:trPr>
          <w:trHeight w:val="397"/>
        </w:trPr>
        <w:tc>
          <w:tcPr>
            <w:tcW w:w="2466" w:type="dxa"/>
          </w:tcPr>
          <w:p w14:paraId="5175D880" w14:textId="77777777" w:rsidR="00385839" w:rsidRPr="00B70767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B70767">
              <w:rPr>
                <w:rFonts w:ascii="DejaVuSans" w:hAnsi="DejaVuSans" w:cs="DejaVuSans"/>
                <w:b/>
                <w:sz w:val="20"/>
                <w:szCs w:val="20"/>
              </w:rPr>
              <w:t>Name of Partner or Key Contact</w:t>
            </w:r>
          </w:p>
        </w:tc>
        <w:tc>
          <w:tcPr>
            <w:tcW w:w="2491" w:type="dxa"/>
          </w:tcPr>
          <w:p w14:paraId="30FF800A" w14:textId="77777777" w:rsidR="00385839" w:rsidRPr="00B70767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B70767">
              <w:rPr>
                <w:rFonts w:ascii="DejaVuSans" w:hAnsi="DejaVuSans" w:cs="DejaVuSans"/>
                <w:b/>
                <w:sz w:val="20"/>
                <w:szCs w:val="20"/>
              </w:rPr>
              <w:t>Name of Organisation</w:t>
            </w:r>
          </w:p>
        </w:tc>
        <w:tc>
          <w:tcPr>
            <w:tcW w:w="1984" w:type="dxa"/>
          </w:tcPr>
          <w:p w14:paraId="54DFDBCB" w14:textId="77777777" w:rsidR="00385839" w:rsidRPr="00B70767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B70767">
              <w:rPr>
                <w:rFonts w:ascii="DejaVuSans" w:hAnsi="DejaVuSans" w:cs="DejaVuSans"/>
                <w:b/>
                <w:sz w:val="20"/>
                <w:szCs w:val="20"/>
              </w:rPr>
              <w:t>Country</w:t>
            </w:r>
          </w:p>
        </w:tc>
        <w:tc>
          <w:tcPr>
            <w:tcW w:w="3515" w:type="dxa"/>
          </w:tcPr>
          <w:p w14:paraId="2AFFE49F" w14:textId="77777777" w:rsidR="00705C32" w:rsidRDefault="00385839" w:rsidP="00705C32">
            <w:p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>
              <w:rPr>
                <w:rFonts w:ascii="DejaVuSans" w:hAnsi="DejaVuSans" w:cs="DejaVuSans"/>
                <w:b/>
                <w:sz w:val="20"/>
                <w:szCs w:val="20"/>
              </w:rPr>
              <w:t>Are any parties</w:t>
            </w:r>
            <w:r w:rsidR="00705C32">
              <w:rPr>
                <w:rFonts w:ascii="DejaVuSans" w:hAnsi="DejaVuSans" w:cs="DejaVuSans"/>
                <w:b/>
                <w:sz w:val="20"/>
                <w:szCs w:val="20"/>
              </w:rPr>
              <w:t>:</w:t>
            </w:r>
          </w:p>
          <w:p w14:paraId="35F2747D" w14:textId="77777777" w:rsidR="00705C32" w:rsidRDefault="00385839" w:rsidP="00FB65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a foreign </w:t>
            </w:r>
            <w:r w:rsidR="00705C32"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country or 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>government</w:t>
            </w:r>
            <w:r w:rsidR="00DD3692">
              <w:rPr>
                <w:rFonts w:ascii="DejaVuSans" w:hAnsi="DejaVuSans" w:cs="DejaVuSans"/>
                <w:b/>
                <w:sz w:val="20"/>
                <w:szCs w:val="20"/>
              </w:rPr>
              <w:t xml:space="preserve"> 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or </w:t>
            </w:r>
          </w:p>
          <w:p w14:paraId="316BB940" w14:textId="77777777" w:rsidR="00705C32" w:rsidRPr="00FB6565" w:rsidRDefault="00705C32" w:rsidP="00FB65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an </w:t>
            </w:r>
            <w:r w:rsidR="00385839"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agency/department of a foreign 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country </w:t>
            </w:r>
            <w:r w:rsidR="00385839" w:rsidRPr="00FB6565">
              <w:rPr>
                <w:rFonts w:ascii="DejaVuSans" w:hAnsi="DejaVuSans" w:cs="DejaVuSans"/>
                <w:b/>
                <w:sz w:val="20"/>
                <w:szCs w:val="20"/>
              </w:rPr>
              <w:t>government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, </w:t>
            </w:r>
          </w:p>
          <w:p w14:paraId="0CAE9DED" w14:textId="77777777" w:rsidR="00705C32" w:rsidRDefault="00705C32" w:rsidP="00FB65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lastRenderedPageBreak/>
              <w:t>a foreign</w:t>
            </w:r>
            <w:r w:rsidR="00385839"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 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province, </w:t>
            </w:r>
            <w:r>
              <w:rPr>
                <w:rFonts w:ascii="DejaVuSans" w:hAnsi="DejaVuSans" w:cs="DejaVuSans"/>
                <w:b/>
                <w:sz w:val="20"/>
                <w:szCs w:val="20"/>
              </w:rPr>
              <w:t xml:space="preserve">municipality, </w:t>
            </w:r>
            <w:r w:rsidRPr="00705C32">
              <w:rPr>
                <w:rFonts w:ascii="DejaVuSans" w:hAnsi="DejaVuSans" w:cs="DejaVuSans"/>
                <w:b/>
                <w:sz w:val="20"/>
                <w:szCs w:val="20"/>
              </w:rPr>
              <w:t>state or local council ;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 </w:t>
            </w:r>
          </w:p>
          <w:p w14:paraId="21ED4020" w14:textId="77777777" w:rsidR="00705C32" w:rsidRDefault="00705C32" w:rsidP="00FB65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>
              <w:rPr>
                <w:rFonts w:ascii="DejaVuSans" w:hAnsi="DejaVuSans" w:cs="DejaVuSans"/>
                <w:b/>
                <w:sz w:val="20"/>
                <w:szCs w:val="20"/>
              </w:rPr>
              <w:t xml:space="preserve">a 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government </w:t>
            </w:r>
            <w:r>
              <w:rPr>
                <w:rFonts w:ascii="DejaVuSans" w:hAnsi="DejaVuSans" w:cs="DejaVuSans"/>
                <w:b/>
                <w:sz w:val="20"/>
                <w:szCs w:val="20"/>
              </w:rPr>
              <w:t>of a foreign province, municipality, state or local council;</w:t>
            </w:r>
          </w:p>
          <w:p w14:paraId="25C1D9DA" w14:textId="77777777" w:rsidR="00705C32" w:rsidRDefault="00705C32" w:rsidP="00FB65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>an agency/department of a foreign prov</w:t>
            </w:r>
            <w:r w:rsidRPr="00705C32">
              <w:rPr>
                <w:rFonts w:ascii="DejaVuSans" w:hAnsi="DejaVuSans" w:cs="DejaVuSans"/>
                <w:b/>
                <w:sz w:val="20"/>
                <w:szCs w:val="20"/>
              </w:rPr>
              <w:t>ince, state or local government;</w:t>
            </w:r>
            <w:r w:rsidR="00DD3692">
              <w:rPr>
                <w:rFonts w:ascii="DejaVuSans" w:hAnsi="DejaVuSans" w:cs="DejaVuSans"/>
                <w:b/>
                <w:sz w:val="20"/>
                <w:szCs w:val="20"/>
              </w:rPr>
              <w:t xml:space="preserve"> </w:t>
            </w:r>
            <w:r w:rsidR="00385839"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or </w:t>
            </w:r>
          </w:p>
          <w:p w14:paraId="18CF4BF3" w14:textId="77777777" w:rsidR="00705C32" w:rsidRDefault="00385839" w:rsidP="00FB65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>a University</w:t>
            </w:r>
            <w:r w:rsidR="00550C07">
              <w:rPr>
                <w:rFonts w:ascii="DejaVuSans" w:hAnsi="DejaVuSans" w:cs="DejaVuSans"/>
                <w:b/>
                <w:sz w:val="20"/>
                <w:szCs w:val="20"/>
              </w:rPr>
              <w:t xml:space="preserve"> or college that does not have institutional autonomy because a foreign government is in a position to exercise substantial control over the University</w:t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>?</w:t>
            </w:r>
            <w:r>
              <w:rPr>
                <w:rStyle w:val="FootnoteReference"/>
                <w:rFonts w:ascii="DejaVuSans" w:hAnsi="DejaVuSans" w:cs="DejaVuSans"/>
                <w:b/>
                <w:sz w:val="20"/>
                <w:szCs w:val="20"/>
              </w:rPr>
              <w:footnoteReference w:id="1"/>
            </w: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 </w:t>
            </w:r>
          </w:p>
          <w:p w14:paraId="63A17541" w14:textId="77777777" w:rsidR="00705C32" w:rsidRDefault="00705C32" w:rsidP="00FB6565">
            <w:pPr>
              <w:autoSpaceDE w:val="0"/>
              <w:autoSpaceDN w:val="0"/>
              <w:adjustRightInd w:val="0"/>
              <w:ind w:left="360"/>
              <w:rPr>
                <w:rFonts w:ascii="DejaVuSans" w:hAnsi="DejaVuSans" w:cs="DejaVuSans"/>
                <w:b/>
                <w:sz w:val="20"/>
                <w:szCs w:val="20"/>
              </w:rPr>
            </w:pPr>
          </w:p>
          <w:p w14:paraId="441C1F7F" w14:textId="77777777" w:rsidR="00385839" w:rsidRPr="00FB6565" w:rsidRDefault="00385839" w:rsidP="00FB6565">
            <w:pPr>
              <w:autoSpaceDE w:val="0"/>
              <w:autoSpaceDN w:val="0"/>
              <w:adjustRightInd w:val="0"/>
              <w:ind w:left="360"/>
              <w:rPr>
                <w:rFonts w:ascii="DejaVuSans" w:hAnsi="DejaVuSans" w:cs="DejaVuSans"/>
                <w:b/>
                <w:sz w:val="20"/>
                <w:szCs w:val="20"/>
              </w:rPr>
            </w:pPr>
            <w:r w:rsidRPr="00FB6565">
              <w:rPr>
                <w:rFonts w:ascii="DejaVuSans" w:hAnsi="DejaVuSans" w:cs="DejaVuSans"/>
                <w:b/>
                <w:sz w:val="20"/>
                <w:szCs w:val="20"/>
              </w:rPr>
              <w:t xml:space="preserve">If </w:t>
            </w:r>
            <w:r w:rsidR="003657F9" w:rsidRPr="00FB6565">
              <w:rPr>
                <w:rFonts w:ascii="DejaVuSans" w:hAnsi="DejaVuSans" w:cs="DejaVuSans"/>
                <w:b/>
                <w:sz w:val="20"/>
                <w:szCs w:val="20"/>
              </w:rPr>
              <w:t>yes please provide details.</w:t>
            </w:r>
          </w:p>
        </w:tc>
      </w:tr>
      <w:tr w:rsidR="00385839" w:rsidRPr="00B70767" w14:paraId="7C5519F6" w14:textId="77777777" w:rsidTr="00385839">
        <w:trPr>
          <w:trHeight w:val="397"/>
        </w:trPr>
        <w:tc>
          <w:tcPr>
            <w:tcW w:w="2466" w:type="dxa"/>
          </w:tcPr>
          <w:p w14:paraId="0E5845AD" w14:textId="77777777" w:rsidR="00385839" w:rsidRPr="00B70767" w:rsidRDefault="00DD3692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i/>
                <w:sz w:val="20"/>
                <w:szCs w:val="20"/>
              </w:rPr>
            </w:pPr>
            <w:r w:rsidRPr="00B70767">
              <w:rPr>
                <w:rFonts w:ascii="DejaVuSans" w:hAnsi="DejaVuSans" w:cs="DejaVuSans"/>
                <w:i/>
                <w:sz w:val="20"/>
                <w:szCs w:val="20"/>
              </w:rPr>
              <w:lastRenderedPageBreak/>
              <w:t>E.g.</w:t>
            </w:r>
            <w:r w:rsidR="00385839" w:rsidRPr="00B70767">
              <w:rPr>
                <w:rFonts w:ascii="DejaVuSans" w:hAnsi="DejaVuSans" w:cs="DejaVuSans"/>
                <w:i/>
                <w:sz w:val="20"/>
                <w:szCs w:val="20"/>
              </w:rPr>
              <w:t xml:space="preserve"> Jane Smith</w:t>
            </w:r>
          </w:p>
        </w:tc>
        <w:tc>
          <w:tcPr>
            <w:tcW w:w="2491" w:type="dxa"/>
          </w:tcPr>
          <w:p w14:paraId="6B75C8EC" w14:textId="77777777" w:rsidR="00385839" w:rsidRPr="00B70767" w:rsidRDefault="00DD3692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i/>
                <w:sz w:val="20"/>
                <w:szCs w:val="20"/>
              </w:rPr>
            </w:pPr>
            <w:r w:rsidRPr="00B70767">
              <w:rPr>
                <w:rFonts w:ascii="DejaVuSans" w:hAnsi="DejaVuSans" w:cs="DejaVuSans"/>
                <w:i/>
                <w:sz w:val="20"/>
                <w:szCs w:val="20"/>
              </w:rPr>
              <w:t>E.g.</w:t>
            </w:r>
            <w:r w:rsidR="00385839" w:rsidRPr="00B70767">
              <w:rPr>
                <w:rFonts w:ascii="DejaVuSans" w:hAnsi="DejaVuSans" w:cs="DejaVuSans"/>
                <w:i/>
                <w:sz w:val="20"/>
                <w:szCs w:val="20"/>
              </w:rPr>
              <w:t xml:space="preserve"> ABC Solutions Inc</w:t>
            </w:r>
          </w:p>
        </w:tc>
        <w:tc>
          <w:tcPr>
            <w:tcW w:w="1984" w:type="dxa"/>
          </w:tcPr>
          <w:p w14:paraId="20AA0617" w14:textId="77777777" w:rsidR="00385839" w:rsidRPr="00B70767" w:rsidRDefault="00DD3692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i/>
                <w:sz w:val="20"/>
                <w:szCs w:val="20"/>
              </w:rPr>
            </w:pPr>
            <w:r>
              <w:rPr>
                <w:rFonts w:ascii="DejaVuSans" w:hAnsi="DejaVuSans" w:cs="DejaVuSans"/>
                <w:i/>
                <w:sz w:val="20"/>
                <w:szCs w:val="20"/>
              </w:rPr>
              <w:t>E.g.</w:t>
            </w:r>
            <w:r w:rsidR="00385839">
              <w:rPr>
                <w:rFonts w:ascii="DejaVuSans" w:hAnsi="DejaVuSans" w:cs="DejaVuSans"/>
                <w:i/>
                <w:sz w:val="20"/>
                <w:szCs w:val="20"/>
              </w:rPr>
              <w:t xml:space="preserve"> USA</w:t>
            </w:r>
          </w:p>
        </w:tc>
        <w:tc>
          <w:tcPr>
            <w:tcW w:w="3515" w:type="dxa"/>
          </w:tcPr>
          <w:p w14:paraId="35B859AD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i/>
                <w:sz w:val="20"/>
                <w:szCs w:val="20"/>
              </w:rPr>
            </w:pPr>
          </w:p>
        </w:tc>
      </w:tr>
      <w:tr w:rsidR="00385839" w14:paraId="7C3DE409" w14:textId="77777777" w:rsidTr="00385839">
        <w:trPr>
          <w:trHeight w:val="397"/>
        </w:trPr>
        <w:tc>
          <w:tcPr>
            <w:tcW w:w="2466" w:type="dxa"/>
          </w:tcPr>
          <w:p w14:paraId="67D1E395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2491" w:type="dxa"/>
          </w:tcPr>
          <w:p w14:paraId="7A14B6A6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AFF140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3515" w:type="dxa"/>
          </w:tcPr>
          <w:p w14:paraId="03C6C9F1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385839" w14:paraId="5FCFD715" w14:textId="77777777" w:rsidTr="00385839">
        <w:trPr>
          <w:trHeight w:val="397"/>
        </w:trPr>
        <w:tc>
          <w:tcPr>
            <w:tcW w:w="2466" w:type="dxa"/>
          </w:tcPr>
          <w:p w14:paraId="6D622407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2491" w:type="dxa"/>
          </w:tcPr>
          <w:p w14:paraId="690D1CFF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1E579A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3515" w:type="dxa"/>
          </w:tcPr>
          <w:p w14:paraId="2213772E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385839" w14:paraId="1F3F4F94" w14:textId="77777777" w:rsidTr="00385839">
        <w:trPr>
          <w:trHeight w:val="397"/>
        </w:trPr>
        <w:tc>
          <w:tcPr>
            <w:tcW w:w="2466" w:type="dxa"/>
          </w:tcPr>
          <w:p w14:paraId="437B2362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2491" w:type="dxa"/>
          </w:tcPr>
          <w:p w14:paraId="66094FE0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4A2616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3515" w:type="dxa"/>
          </w:tcPr>
          <w:p w14:paraId="4DA3C813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tr w:rsidR="00385839" w14:paraId="19458DD9" w14:textId="77777777" w:rsidTr="00385839">
        <w:trPr>
          <w:trHeight w:val="397"/>
        </w:trPr>
        <w:tc>
          <w:tcPr>
            <w:tcW w:w="2466" w:type="dxa"/>
          </w:tcPr>
          <w:p w14:paraId="5ADCAFF7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2491" w:type="dxa"/>
          </w:tcPr>
          <w:p w14:paraId="5F577058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7DC31A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  <w:tc>
          <w:tcPr>
            <w:tcW w:w="3515" w:type="dxa"/>
          </w:tcPr>
          <w:p w14:paraId="4BB27BD6" w14:textId="77777777" w:rsidR="00385839" w:rsidRDefault="00385839" w:rsidP="008A1B4C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</w:tbl>
    <w:p w14:paraId="1C5F6DCA" w14:textId="77777777" w:rsidR="00385839" w:rsidRDefault="00385839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</w:p>
    <w:p w14:paraId="14039B74" w14:textId="77777777" w:rsidR="00B70767" w:rsidRPr="00B70767" w:rsidRDefault="00B70767" w:rsidP="007F14D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sz w:val="20"/>
          <w:szCs w:val="20"/>
        </w:rPr>
      </w:pPr>
      <w:r w:rsidRPr="00B70767">
        <w:rPr>
          <w:rFonts w:ascii="DejaVuSans" w:hAnsi="DejaVuSans" w:cs="DejaVuSans"/>
          <w:b/>
          <w:sz w:val="20"/>
          <w:szCs w:val="20"/>
        </w:rPr>
        <w:t>RISK ASSESSMENT</w:t>
      </w:r>
    </w:p>
    <w:p w14:paraId="696F660A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A3978">
        <w:rPr>
          <w:rFonts w:cstheme="minorHAnsi"/>
          <w:sz w:val="20"/>
          <w:szCs w:val="20"/>
        </w:rPr>
        <w:t>You must answer all questions</w:t>
      </w:r>
      <w:r w:rsidR="00705C32">
        <w:rPr>
          <w:rFonts w:cstheme="minorHAnsi"/>
          <w:sz w:val="20"/>
          <w:szCs w:val="20"/>
        </w:rPr>
        <w:t xml:space="preserve"> for each international partner</w:t>
      </w:r>
      <w:r w:rsidRPr="00DA3978">
        <w:rPr>
          <w:rFonts w:cstheme="minorHAnsi"/>
          <w:sz w:val="20"/>
          <w:szCs w:val="20"/>
        </w:rPr>
        <w:t>.</w:t>
      </w:r>
    </w:p>
    <w:p w14:paraId="71AA709C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285B1A81" w14:textId="77777777" w:rsidTr="00B70767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2AF0EDA" w14:textId="77777777" w:rsidR="00B70767" w:rsidRPr="00DA3978" w:rsidRDefault="00B70767" w:rsidP="00B707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How did you establish first contact with the potential partners, or how did they establish first contact with you?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0D9968B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67101B4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6695DC36" w14:textId="77777777" w:rsidTr="00B70767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A148A13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01D21F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0DE6B33A" w14:textId="77777777" w:rsidR="00B70767" w:rsidRPr="00DA3978" w:rsidRDefault="00B70767" w:rsidP="00B7076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Provide background information on how you got to know the potential partner. For example, time and setting of your first encounter; how were you approached by the potential partner or vice versa;</w:t>
            </w:r>
            <w:r w:rsidR="006C6176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does the partner have </w:t>
            </w:r>
            <w:r w:rsidR="005B3C2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a relevant research background,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do you know the potential partner via a formal/ informal channel etc.</w:t>
            </w:r>
          </w:p>
          <w:p w14:paraId="667661E1" w14:textId="77777777" w:rsidR="00B70767" w:rsidRPr="00DA3978" w:rsidRDefault="00B70767" w:rsidP="00B70767">
            <w:pPr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E2DFDE7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4F0C7511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5724B2D" w14:textId="77777777" w:rsidR="00B70767" w:rsidRPr="00DA3978" w:rsidRDefault="00B70767" w:rsidP="00F01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Are you aware of any negative media coverage on the potential partner, their key personnel, or related companies?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6CBAE964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9989EAF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002C48D7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BF3F0AF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652571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6B5A3EE8" w14:textId="77777777" w:rsidR="00B70767" w:rsidRPr="00DA3978" w:rsidRDefault="00B70767" w:rsidP="00B7076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Please perform a desktop search to highlight any negative media report on the potential partner</w:t>
            </w:r>
            <w:r w:rsidR="005B3C2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and to ascertain if the partner and key personnel are reputable? Is there any past or pending criminal or other litigation?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Although language barrier may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limit search results, a desktop search is an effective method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to reveal any significant reputational risk. Key words such as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company name, its key staff, parent company and subsidiary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should be used to ensure maximum coverage.</w:t>
            </w:r>
          </w:p>
        </w:tc>
      </w:tr>
    </w:tbl>
    <w:p w14:paraId="3DF30BA4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2BFE7C3D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0125A83" w14:textId="77777777" w:rsidR="00B70767" w:rsidRPr="00DA3978" w:rsidRDefault="00B70767" w:rsidP="00B356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Is there any connection between the potential partner, their key personnel,</w:t>
            </w:r>
            <w:r w:rsidR="00B35603">
              <w:rPr>
                <w:rFonts w:cstheme="minorHAnsi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sz w:val="20"/>
                <w:szCs w:val="20"/>
              </w:rPr>
              <w:t>or related companies and any foreign government</w:t>
            </w:r>
            <w:r w:rsidR="00B35603">
              <w:rPr>
                <w:rFonts w:cstheme="minorHAnsi"/>
                <w:sz w:val="20"/>
                <w:szCs w:val="20"/>
              </w:rPr>
              <w:t xml:space="preserve">, </w:t>
            </w:r>
            <w:r w:rsidRPr="00DA3978">
              <w:rPr>
                <w:rFonts w:cstheme="minorHAnsi"/>
                <w:sz w:val="20"/>
                <w:szCs w:val="20"/>
              </w:rPr>
              <w:t>military</w:t>
            </w:r>
            <w:r w:rsidR="00B35603">
              <w:rPr>
                <w:rFonts w:cstheme="minorHAnsi"/>
                <w:sz w:val="20"/>
                <w:szCs w:val="20"/>
              </w:rPr>
              <w:t xml:space="preserve"> or political parties</w:t>
            </w:r>
            <w:r w:rsidRPr="00DA3978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4B2723D6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796B730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0F55C438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F0F4CB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EBF846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51A057D1" w14:textId="77777777" w:rsidR="00B70767" w:rsidRPr="00DA3978" w:rsidRDefault="00B70767" w:rsidP="00B7076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Please perform a desktop search to highlight any link between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the potential partner (including its key personnel/subsidiary/parent company) and any foreign government/military. You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should also liaise with the potential partner and obtain a yes or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no answer. We acknowledge that the potential partner may not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always provide a true answer. This question should be answered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to the best of your knowledge.</w:t>
            </w:r>
          </w:p>
        </w:tc>
      </w:tr>
    </w:tbl>
    <w:p w14:paraId="68556345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4D6005A3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ECE407C" w14:textId="77777777" w:rsidR="00B70767" w:rsidRPr="00DA3978" w:rsidRDefault="00B70767" w:rsidP="00F01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 xml:space="preserve">Does the </w:t>
            </w:r>
            <w:r w:rsidR="005B3C2B">
              <w:rPr>
                <w:rFonts w:cstheme="minorHAnsi"/>
                <w:sz w:val="20"/>
                <w:szCs w:val="20"/>
              </w:rPr>
              <w:t xml:space="preserve">proposed activity concerns possible actions that may be inconsistent with academic freedoms and values and the University’s interests?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98C9689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177D62A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174559F6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7C52C22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23B0019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0C7FA0B8" w14:textId="77777777" w:rsidR="00B70767" w:rsidRPr="00DA3978" w:rsidRDefault="005B3C2B" w:rsidP="00F01B0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Examples</w:t>
            </w:r>
            <w:r w:rsidR="003229A3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may</w:t>
            </w:r>
            <w:r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include </w:t>
            </w:r>
            <w:r w:rsidR="00BE5E2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(without limitation) </w:t>
            </w:r>
            <w:r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demands or inducements </w:t>
            </w:r>
            <w:r w:rsidR="00BE5E2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which may be </w:t>
            </w:r>
            <w:r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driven by a foreign political, religious or social agenda, </w:t>
            </w:r>
            <w:r w:rsidR="00BE5E2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such as to change content, access the University’s information systems,</w:t>
            </w:r>
            <w:r w:rsidR="003229A3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monitor </w:t>
            </w:r>
            <w:r w:rsidR="00BE5E2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the University’s academic staff, administrators, students or visitors etc.</w:t>
            </w:r>
          </w:p>
        </w:tc>
      </w:tr>
    </w:tbl>
    <w:p w14:paraId="5A98DECC" w14:textId="77777777" w:rsidR="00B70767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A82D4C" w14:textId="77777777" w:rsidR="00DA3978" w:rsidRPr="00DA3978" w:rsidRDefault="00DA3978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00F6CCC6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FDE99C0" w14:textId="77777777" w:rsidR="00B70767" w:rsidRPr="00DA3978" w:rsidRDefault="00432F83" w:rsidP="008A1B4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Will the proposed collaboration cause an actual, perceived or potential conflict of interest for any UNE staff</w:t>
            </w:r>
            <w:r w:rsidR="00DF063D" w:rsidRPr="00DA3978">
              <w:rPr>
                <w:rFonts w:cstheme="minorHAnsi"/>
                <w:sz w:val="20"/>
                <w:szCs w:val="20"/>
              </w:rPr>
              <w:t xml:space="preserve"> involved in the collaboration</w:t>
            </w:r>
            <w:r w:rsidR="00B70767" w:rsidRPr="00DA3978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69BD05C2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392C75C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4227B7E0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71A6BD3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A7315A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648AF6B7" w14:textId="5F4C79D9" w:rsidR="00886BF1" w:rsidRPr="00DA3978" w:rsidRDefault="00DF063D" w:rsidP="0034202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UNE expects all staff members to act with honesty and integrity,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and not to allow any external, personal or financial interests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or duties to compromise their obligations, responsibilities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and duties to UNE. All conflicts of interest, regardless of their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character or level, will be identified, disclosed and managed</w:t>
            </w:r>
            <w:r w:rsidR="00DA3978"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A3978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to uphold this expect</w:t>
            </w:r>
            <w:r w:rsidR="00886BF1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 xml:space="preserve">ation. Refer to the UNE Policy: </w:t>
            </w:r>
            <w:hyperlink r:id="rId15" w:history="1">
              <w:r w:rsidR="00296699" w:rsidRPr="008E0079">
                <w:rPr>
                  <w:rStyle w:val="Hyperlink"/>
                  <w:rFonts w:cstheme="minorHAnsi"/>
                  <w:i/>
                  <w:sz w:val="20"/>
                  <w:szCs w:val="20"/>
                </w:rPr>
                <w:t>https://policies.une.edu.au/document/view-current.php?id=1</w:t>
              </w:r>
            </w:hyperlink>
          </w:p>
        </w:tc>
      </w:tr>
    </w:tbl>
    <w:p w14:paraId="08C5EDB6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0AB98381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C3D10B9" w14:textId="77777777" w:rsidR="00B70767" w:rsidRPr="00DA3978" w:rsidRDefault="00DF063D" w:rsidP="004763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Does the potential partner appear in the Foreign Influence Transparency Scheme Public Register</w:t>
            </w:r>
            <w:r w:rsidR="00B70767" w:rsidRPr="00DA3978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DB74620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B0A06F4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2327B8CD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9F69C92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E14310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60D6953A" w14:textId="77777777" w:rsidR="00B70767" w:rsidRPr="00DA3978" w:rsidRDefault="00DF063D" w:rsidP="00DF063D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 xml:space="preserve">Refer to: </w:t>
            </w:r>
            <w:hyperlink r:id="rId16" w:history="1">
              <w:r w:rsidRPr="00DA3978">
                <w:rPr>
                  <w:rStyle w:val="Hyperlink"/>
                  <w:rFonts w:cstheme="minorHAnsi"/>
                  <w:i/>
                  <w:sz w:val="20"/>
                  <w:szCs w:val="20"/>
                </w:rPr>
                <w:t>https://www.ag.gov.au/integrity/foreign-influence-transparency-scheme</w:t>
              </w:r>
            </w:hyperlink>
            <w:r w:rsidRPr="00DA3978">
              <w:rPr>
                <w:rFonts w:cstheme="minorHAnsi"/>
                <w:i/>
                <w:color w:val="0D92BB"/>
                <w:sz w:val="20"/>
                <w:szCs w:val="20"/>
              </w:rPr>
              <w:t xml:space="preserve"> </w:t>
            </w:r>
          </w:p>
        </w:tc>
      </w:tr>
    </w:tbl>
    <w:p w14:paraId="45E94513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31682B9F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10BB103" w14:textId="77777777" w:rsidR="00B70767" w:rsidRPr="00DA3978" w:rsidRDefault="00DF063D" w:rsidP="004763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Does the potential partner appear in the Australian Government Register of Lobbyists</w:t>
            </w:r>
            <w:r w:rsidR="00B70767" w:rsidRPr="00DA3978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58928207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7931A64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67EEC575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45E3C92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465D4B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5C75DF2F" w14:textId="77777777" w:rsidR="00DF063D" w:rsidRPr="00DA3978" w:rsidRDefault="00DF063D" w:rsidP="00DF063D">
            <w:pPr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 xml:space="preserve">Refer to: </w:t>
            </w:r>
            <w:hyperlink r:id="rId17" w:history="1">
              <w:r w:rsidRPr="00DA3978">
                <w:rPr>
                  <w:rStyle w:val="Hyperlink"/>
                  <w:rFonts w:cstheme="minorHAnsi"/>
                  <w:i/>
                  <w:sz w:val="20"/>
                  <w:szCs w:val="20"/>
                </w:rPr>
                <w:t>https://www.ag.gov.au/integrity/australian-government-register-lobbyists</w:t>
              </w:r>
            </w:hyperlink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 xml:space="preserve"> </w:t>
            </w:r>
          </w:p>
          <w:p w14:paraId="30FFFF38" w14:textId="77777777" w:rsidR="00B70767" w:rsidRPr="00DA3978" w:rsidRDefault="00B70767" w:rsidP="00DF063D">
            <w:pPr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E1A0999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5C063E22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7EF023B" w14:textId="77777777" w:rsidR="00B70767" w:rsidRPr="00DA3978" w:rsidRDefault="00DF063D" w:rsidP="004763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Does the potential partner appear in the Australian Autonomous Sanctions Regimes?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7356E80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7DCC88B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3E9B73A0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68A7CAF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DE39B7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1D58E9F0" w14:textId="51AA6AF6" w:rsidR="00DF063D" w:rsidRPr="00DA3978" w:rsidRDefault="00DF063D" w:rsidP="00DF063D">
            <w:pPr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>Refer to:</w:t>
            </w:r>
            <w:r w:rsidRPr="0034202A">
              <w:rPr>
                <w:rFonts w:cstheme="minorHAnsi"/>
                <w:i/>
                <w:color w:val="818181"/>
                <w:sz w:val="20"/>
                <w:szCs w:val="20"/>
              </w:rPr>
              <w:t xml:space="preserve"> </w:t>
            </w:r>
            <w:hyperlink r:id="rId18" w:history="1">
              <w:r w:rsidR="0034202A" w:rsidRPr="0034202A">
                <w:rPr>
                  <w:rStyle w:val="Hyperlink"/>
                  <w:i/>
                  <w:sz w:val="20"/>
                  <w:szCs w:val="20"/>
                </w:rPr>
                <w:t>Sanctions regimes | Australian Government Department of Foreign Affairs and Trade (dfat.gov.au)</w:t>
              </w:r>
            </w:hyperlink>
          </w:p>
          <w:p w14:paraId="77136876" w14:textId="77777777" w:rsidR="00B70767" w:rsidRPr="00DA3978" w:rsidRDefault="00B70767" w:rsidP="00DF063D">
            <w:pPr>
              <w:autoSpaceDE w:val="0"/>
              <w:autoSpaceDN w:val="0"/>
              <w:adjustRightInd w:val="0"/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CAF853B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B70767" w:rsidRPr="00DA3978" w14:paraId="03373A58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4972CE9" w14:textId="77777777" w:rsidR="00B70767" w:rsidRPr="00DA3978" w:rsidRDefault="00DF063D" w:rsidP="004763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 xml:space="preserve">Does the proposed </w:t>
            </w:r>
            <w:r w:rsidR="00EF22BC">
              <w:rPr>
                <w:rFonts w:cstheme="minorHAnsi"/>
                <w:sz w:val="20"/>
                <w:szCs w:val="20"/>
              </w:rPr>
              <w:t xml:space="preserve">arrangement </w:t>
            </w:r>
            <w:r w:rsidR="00550C07">
              <w:rPr>
                <w:rFonts w:cstheme="minorHAnsi"/>
                <w:sz w:val="20"/>
                <w:szCs w:val="20"/>
              </w:rPr>
              <w:t xml:space="preserve">relate to the export, supply, publication and/or brokering of controlled goods, software or technology (see </w:t>
            </w:r>
            <w:r w:rsidRPr="00DA3978">
              <w:rPr>
                <w:rFonts w:cstheme="minorHAnsi"/>
                <w:sz w:val="20"/>
                <w:szCs w:val="20"/>
              </w:rPr>
              <w:t xml:space="preserve">the Online </w:t>
            </w:r>
            <w:r w:rsidRPr="00DA3978">
              <w:rPr>
                <w:rFonts w:cstheme="minorHAnsi"/>
                <w:sz w:val="20"/>
                <w:szCs w:val="20"/>
              </w:rPr>
              <w:lastRenderedPageBreak/>
              <w:t>Defence Strategic Goods List (DSGL)</w:t>
            </w:r>
            <w:r w:rsidR="00B70767" w:rsidRPr="00DA3978">
              <w:rPr>
                <w:rFonts w:cstheme="minorHAnsi"/>
                <w:sz w:val="20"/>
                <w:szCs w:val="20"/>
              </w:rPr>
              <w:t>?</w:t>
            </w:r>
            <w:r w:rsidR="00550C0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56A29F84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7CE5F9F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70767" w:rsidRPr="00DA3978" w14:paraId="2650C8B1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8C604CD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B32D93" w14:textId="77777777" w:rsidR="00B70767" w:rsidRPr="00DA3978" w:rsidRDefault="00B70767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77E84FF8" w14:textId="3446001B" w:rsidR="00B70767" w:rsidRPr="00550C07" w:rsidRDefault="00DF063D" w:rsidP="00F01B0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818181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 xml:space="preserve">The Defence and Strategic Goods List (DSGL) is the list that specifies the goods, software or technology that is regulated when exported, supplied, brokered or published. A permit is required when exporting, supplying, brokering or publishing DSGL items, unless there is an exemption. Please use your professional knowledge on the proposed </w:t>
            </w:r>
            <w:r w:rsidR="00BE5E2B">
              <w:rPr>
                <w:rFonts w:cstheme="minorHAnsi"/>
                <w:i/>
                <w:color w:val="818181"/>
                <w:sz w:val="20"/>
                <w:szCs w:val="20"/>
              </w:rPr>
              <w:t xml:space="preserve">activity </w:t>
            </w:r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>to determine whether the DSGL applies. Refer to</w:t>
            </w:r>
            <w:r w:rsidR="007633C8" w:rsidRPr="00DA3978">
              <w:rPr>
                <w:rFonts w:cstheme="minorHAnsi"/>
                <w:i/>
                <w:color w:val="818181"/>
                <w:sz w:val="20"/>
                <w:szCs w:val="20"/>
              </w:rPr>
              <w:t xml:space="preserve">: </w:t>
            </w:r>
            <w:hyperlink r:id="rId19" w:history="1">
              <w:r w:rsidR="0034202A" w:rsidRPr="0034202A">
                <w:rPr>
                  <w:rStyle w:val="Hyperlink"/>
                  <w:i/>
                  <w:sz w:val="20"/>
                  <w:szCs w:val="20"/>
                </w:rPr>
                <w:t>The Defence and Strategic Goods List | Business &amp; Industry | Defence</w:t>
              </w:r>
            </w:hyperlink>
          </w:p>
        </w:tc>
      </w:tr>
    </w:tbl>
    <w:p w14:paraId="043001DA" w14:textId="77777777" w:rsidR="00B70767" w:rsidRPr="00DA3978" w:rsidRDefault="00B70767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DE24FB" w:rsidRPr="00DA3978" w14:paraId="288AC518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0C3A99D" w14:textId="77777777" w:rsidR="00DE24FB" w:rsidRPr="00DA3978" w:rsidRDefault="00DE24FB" w:rsidP="00F01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 xml:space="preserve">Does the proposed </w:t>
            </w:r>
            <w:r w:rsidR="00EF22BC">
              <w:rPr>
                <w:rFonts w:cstheme="minorHAnsi"/>
                <w:sz w:val="20"/>
                <w:szCs w:val="20"/>
              </w:rPr>
              <w:t xml:space="preserve">arrangement </w:t>
            </w:r>
            <w:r w:rsidRPr="00DA3978">
              <w:rPr>
                <w:rFonts w:cstheme="minorHAnsi"/>
                <w:sz w:val="20"/>
                <w:szCs w:val="20"/>
              </w:rPr>
              <w:t>have the potential for current or future military use?</w:t>
            </w:r>
            <w:r w:rsidR="001E274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2D4EC653" w14:textId="77777777" w:rsidR="00DE24FB" w:rsidRPr="00DA3978" w:rsidRDefault="00DE24FB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21B3345" w14:textId="77777777" w:rsidR="00DE24FB" w:rsidRPr="00DA3978" w:rsidRDefault="00DE24FB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E24FB" w:rsidRPr="00DA3978" w14:paraId="611B0035" w14:textId="77777777" w:rsidTr="008A1B4C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EB7FA30" w14:textId="77777777" w:rsidR="00DE24FB" w:rsidRPr="00DA3978" w:rsidRDefault="00DE24FB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0606CA" w14:textId="77777777" w:rsidR="00DE24FB" w:rsidRPr="00DA3978" w:rsidRDefault="00DE24FB" w:rsidP="008A1B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393F36E5" w14:textId="77777777" w:rsidR="00DE24FB" w:rsidRDefault="00DE24FB" w:rsidP="00DE24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18181"/>
                <w:sz w:val="20"/>
                <w:szCs w:val="20"/>
              </w:rPr>
            </w:pPr>
            <w:r w:rsidRPr="00DA3978">
              <w:rPr>
                <w:rFonts w:cstheme="minorHAnsi"/>
                <w:i/>
                <w:color w:val="818181"/>
                <w:sz w:val="20"/>
                <w:szCs w:val="20"/>
              </w:rPr>
              <w:t>There have been reports about technology developed through research collaboration between Australian universities and foreign entities used in a way contrary to Australia’s interest. You are encouraged to highlight any potential military application of the proposed research. We acknowledge that research may have many end-use applications that often cannot be identified in the early stages of development. Please answer this question to the best of your knowledge.</w:t>
            </w:r>
          </w:p>
          <w:p w14:paraId="4929BBEB" w14:textId="77777777" w:rsidR="00406712" w:rsidRPr="00DA3978" w:rsidRDefault="00406712" w:rsidP="00DE24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18181"/>
                <w:sz w:val="20"/>
                <w:szCs w:val="20"/>
              </w:rPr>
            </w:pPr>
          </w:p>
        </w:tc>
      </w:tr>
    </w:tbl>
    <w:p w14:paraId="63E3E94A" w14:textId="77777777" w:rsidR="00DE24FB" w:rsidRDefault="00DE24FB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954"/>
      </w:tblGrid>
      <w:tr w:rsidR="00406712" w:rsidRPr="00DA3978" w14:paraId="7236CEFE" w14:textId="77777777" w:rsidTr="00CF2047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9799546" w14:textId="77777777" w:rsidR="00406712" w:rsidRPr="00DA3978" w:rsidRDefault="00406712" w:rsidP="00F01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/>
              <w:rPr>
                <w:rFonts w:cstheme="minorHAnsi"/>
                <w:sz w:val="20"/>
                <w:szCs w:val="20"/>
              </w:rPr>
            </w:pPr>
            <w:r w:rsidRPr="00DA3978">
              <w:rPr>
                <w:rFonts w:cstheme="minorHAnsi"/>
                <w:sz w:val="20"/>
                <w:szCs w:val="20"/>
              </w:rPr>
              <w:t>Does the prop</w:t>
            </w:r>
            <w:r w:rsidR="00D56965">
              <w:rPr>
                <w:rFonts w:cstheme="minorHAnsi"/>
                <w:sz w:val="20"/>
                <w:szCs w:val="20"/>
              </w:rPr>
              <w:t xml:space="preserve">osed </w:t>
            </w:r>
            <w:r w:rsidR="00BE5E2B">
              <w:rPr>
                <w:rFonts w:cstheme="minorHAnsi"/>
                <w:sz w:val="20"/>
                <w:szCs w:val="20"/>
              </w:rPr>
              <w:t xml:space="preserve">arrangement </w:t>
            </w:r>
            <w:r w:rsidR="00D56965">
              <w:rPr>
                <w:rFonts w:cstheme="minorHAnsi"/>
                <w:sz w:val="20"/>
                <w:szCs w:val="20"/>
              </w:rPr>
              <w:t>involve research or other activities that are particularly sensitive</w:t>
            </w:r>
            <w:r w:rsidR="005B3C2B">
              <w:rPr>
                <w:rFonts w:cstheme="minorHAnsi"/>
                <w:sz w:val="20"/>
                <w:szCs w:val="20"/>
              </w:rPr>
              <w:t xml:space="preserve"> or a target for foreign interference</w:t>
            </w:r>
            <w:r w:rsidR="00D56965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8606CA9" w14:textId="77777777" w:rsidR="00406712" w:rsidRPr="00DA3978" w:rsidRDefault="00406712" w:rsidP="00CF20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63534C8" w14:textId="77777777" w:rsidR="00406712" w:rsidRPr="00DA3978" w:rsidRDefault="00406712" w:rsidP="00CF20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06712" w:rsidRPr="00DA3978" w14:paraId="1C87A1EE" w14:textId="77777777" w:rsidTr="00F01B00">
        <w:trPr>
          <w:trHeight w:val="1191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BAFEDAB" w14:textId="77777777" w:rsidR="00406712" w:rsidRPr="00DA3978" w:rsidRDefault="00406712" w:rsidP="00CF20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3D9BA6" w14:textId="77777777" w:rsidR="00406712" w:rsidRPr="00DA3978" w:rsidRDefault="00406712" w:rsidP="00CF20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14:paraId="41892A0A" w14:textId="77777777" w:rsidR="00406712" w:rsidRDefault="003229A3" w:rsidP="00CF204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18181"/>
                <w:sz w:val="20"/>
                <w:szCs w:val="20"/>
              </w:rPr>
            </w:pPr>
            <w:r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Examples include (without limitation</w:t>
            </w:r>
            <w:r w:rsidRPr="00153F32">
              <w:rPr>
                <w:rFonts w:cstheme="minorHAnsi"/>
                <w:i/>
                <w:color w:val="767171" w:themeColor="background2" w:themeShade="80"/>
                <w:sz w:val="20"/>
                <w:szCs w:val="20"/>
              </w:rPr>
              <w:t>)</w:t>
            </w:r>
            <w:r w:rsidRPr="00153F32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153F32">
              <w:rPr>
                <w:rFonts w:cstheme="minorHAnsi"/>
                <w:i/>
                <w:color w:val="767171" w:themeColor="background2" w:themeShade="80"/>
                <w:sz w:val="20"/>
                <w:szCs w:val="20"/>
              </w:rPr>
              <w:t>nationally strategic infrastructure, equipment or technology, such as communications, satellite, surveillance or an activity of a very high commercial value</w:t>
            </w:r>
          </w:p>
          <w:p w14:paraId="461E8957" w14:textId="77777777" w:rsidR="00406712" w:rsidRPr="00DA3978" w:rsidRDefault="00406712" w:rsidP="00CF204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818181"/>
                <w:sz w:val="20"/>
                <w:szCs w:val="20"/>
              </w:rPr>
            </w:pPr>
          </w:p>
        </w:tc>
      </w:tr>
    </w:tbl>
    <w:p w14:paraId="1A5BDA57" w14:textId="77777777" w:rsidR="00406712" w:rsidRDefault="00406712" w:rsidP="007F14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0D3FBE5" w14:textId="77777777" w:rsidR="00EF22BC" w:rsidRDefault="00EF22BC" w:rsidP="00EF22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73542F" w14:textId="77777777" w:rsidR="004D3580" w:rsidRDefault="004D3580" w:rsidP="00EF22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ECE02CB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>_____________________________________________</w:t>
      </w:r>
      <w:r w:rsidRPr="0034202A">
        <w:rPr>
          <w:rFonts w:cstheme="minorHAnsi"/>
          <w:sz w:val="20"/>
          <w:szCs w:val="20"/>
        </w:rPr>
        <w:tab/>
        <w:t>_____________________________________________</w:t>
      </w:r>
    </w:p>
    <w:p w14:paraId="504E086D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ind w:left="5040" w:hanging="5040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>Your signature</w:t>
      </w:r>
      <w:r w:rsidRPr="0034202A">
        <w:rPr>
          <w:rFonts w:cstheme="minorHAnsi"/>
          <w:sz w:val="20"/>
          <w:szCs w:val="20"/>
        </w:rPr>
        <w:tab/>
      </w:r>
      <w:bookmarkStart w:id="0" w:name="_Hlk112744159"/>
      <w:r w:rsidRPr="0034202A">
        <w:rPr>
          <w:rFonts w:cstheme="minorHAnsi"/>
          <w:sz w:val="20"/>
          <w:szCs w:val="20"/>
        </w:rPr>
        <w:t>Authorised Business Owner (Dean of Faculty or delegate) signature</w:t>
      </w:r>
    </w:p>
    <w:bookmarkEnd w:id="0"/>
    <w:p w14:paraId="5CA61FE7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22C6BE" w14:textId="51B28EF6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</w:p>
    <w:p w14:paraId="0D2F6176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1" w:name="_Hlk105061750"/>
      <w:r w:rsidRPr="0034202A">
        <w:rPr>
          <w:rFonts w:cstheme="minorHAnsi"/>
          <w:sz w:val="20"/>
          <w:szCs w:val="20"/>
        </w:rPr>
        <w:t>______________________________________________</w:t>
      </w:r>
      <w:r w:rsidRPr="0034202A">
        <w:rPr>
          <w:rFonts w:cstheme="minorHAnsi"/>
          <w:sz w:val="20"/>
          <w:szCs w:val="20"/>
        </w:rPr>
        <w:tab/>
        <w:t>______________________________________________</w:t>
      </w:r>
    </w:p>
    <w:p w14:paraId="6DBA97D9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ind w:left="5040" w:hanging="5040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>Your printed name</w:t>
      </w:r>
      <w:r w:rsidRPr="0034202A">
        <w:rPr>
          <w:rFonts w:cstheme="minorHAnsi"/>
          <w:sz w:val="20"/>
          <w:szCs w:val="20"/>
        </w:rPr>
        <w:tab/>
      </w:r>
      <w:bookmarkEnd w:id="1"/>
      <w:r w:rsidRPr="0034202A">
        <w:rPr>
          <w:rFonts w:cstheme="minorHAnsi"/>
          <w:sz w:val="20"/>
          <w:szCs w:val="20"/>
        </w:rPr>
        <w:t>Printed name</w:t>
      </w:r>
    </w:p>
    <w:p w14:paraId="2A605193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26440D" w14:textId="3336A05B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</w:p>
    <w:p w14:paraId="730D83C8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>______________________________________________</w:t>
      </w:r>
      <w:r w:rsidRPr="0034202A">
        <w:rPr>
          <w:rFonts w:cstheme="minorHAnsi"/>
          <w:sz w:val="20"/>
          <w:szCs w:val="20"/>
        </w:rPr>
        <w:tab/>
        <w:t>______________________________________________</w:t>
      </w:r>
      <w:r w:rsidRPr="0034202A">
        <w:rPr>
          <w:rFonts w:cstheme="minorHAnsi"/>
          <w:sz w:val="20"/>
          <w:szCs w:val="20"/>
        </w:rPr>
        <w:tab/>
      </w:r>
    </w:p>
    <w:p w14:paraId="6885806C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 xml:space="preserve">Title </w:t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  <w:t>Title</w:t>
      </w:r>
    </w:p>
    <w:p w14:paraId="649C974F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033FF8" w14:textId="77777777" w:rsidR="00296699" w:rsidRPr="0034202A" w:rsidRDefault="00296699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9F477F" w14:textId="77777777" w:rsidR="009318F3" w:rsidRPr="0034202A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E86B452" w14:textId="47589BCC" w:rsidR="009318F3" w:rsidRPr="00DA3978" w:rsidRDefault="009318F3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4202A">
        <w:rPr>
          <w:rFonts w:cstheme="minorHAnsi"/>
          <w:sz w:val="20"/>
          <w:szCs w:val="20"/>
        </w:rPr>
        <w:t>Date:</w:t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</w:r>
      <w:r w:rsidRPr="0034202A">
        <w:rPr>
          <w:rFonts w:cstheme="minorHAnsi"/>
          <w:sz w:val="20"/>
          <w:szCs w:val="20"/>
        </w:rPr>
        <w:tab/>
        <w:t>Date</w:t>
      </w:r>
    </w:p>
    <w:p w14:paraId="733CC226" w14:textId="6DB1887D" w:rsidR="004D3580" w:rsidRPr="00DA3978" w:rsidRDefault="004D3580" w:rsidP="009318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4D3580" w:rsidRPr="00DA3978" w:rsidSect="009378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F3F3" w14:textId="77777777" w:rsidR="00C86972" w:rsidRDefault="00C86972" w:rsidP="00DA3978">
      <w:pPr>
        <w:spacing w:after="0" w:line="240" w:lineRule="auto"/>
      </w:pPr>
      <w:r>
        <w:separator/>
      </w:r>
    </w:p>
  </w:endnote>
  <w:endnote w:type="continuationSeparator" w:id="0">
    <w:p w14:paraId="396BE789" w14:textId="77777777" w:rsidR="00C86972" w:rsidRDefault="00C86972" w:rsidP="00DA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E7D5" w14:textId="77777777" w:rsidR="00842963" w:rsidRDefault="0084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5AD6" w14:textId="77777777" w:rsidR="00842963" w:rsidRDefault="00842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24EA" w14:textId="77777777" w:rsidR="00842963" w:rsidRDefault="0084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AFE9" w14:textId="77777777" w:rsidR="00C86972" w:rsidRDefault="00C86972" w:rsidP="00DA3978">
      <w:pPr>
        <w:spacing w:after="0" w:line="240" w:lineRule="auto"/>
      </w:pPr>
      <w:r>
        <w:separator/>
      </w:r>
    </w:p>
  </w:footnote>
  <w:footnote w:type="continuationSeparator" w:id="0">
    <w:p w14:paraId="49E7ACD3" w14:textId="77777777" w:rsidR="00C86972" w:rsidRDefault="00C86972" w:rsidP="00DA3978">
      <w:pPr>
        <w:spacing w:after="0" w:line="240" w:lineRule="auto"/>
      </w:pPr>
      <w:r>
        <w:continuationSeparator/>
      </w:r>
    </w:p>
  </w:footnote>
  <w:footnote w:id="1">
    <w:p w14:paraId="05765245" w14:textId="3F297385" w:rsidR="00385839" w:rsidRDefault="00385839">
      <w:pPr>
        <w:pStyle w:val="FootnoteText"/>
      </w:pPr>
      <w:r>
        <w:rPr>
          <w:rStyle w:val="FootnoteReference"/>
        </w:rPr>
        <w:footnoteRef/>
      </w:r>
      <w:r>
        <w:t xml:space="preserve"> If any party is </w:t>
      </w:r>
      <w:r w:rsidR="00705C32">
        <w:t xml:space="preserve">any of these entities, </w:t>
      </w:r>
      <w:r>
        <w:t xml:space="preserve">the </w:t>
      </w:r>
      <w:r w:rsidR="003657F9">
        <w:t xml:space="preserve">proposed </w:t>
      </w:r>
      <w:r>
        <w:t xml:space="preserve">arrangement </w:t>
      </w:r>
      <w:r w:rsidR="003657F9">
        <w:t>will need to be</w:t>
      </w:r>
      <w:r>
        <w:t xml:space="preserve"> reviewed by </w:t>
      </w:r>
      <w:r w:rsidR="00705C32">
        <w:t xml:space="preserve">Governance </w:t>
      </w:r>
      <w:r w:rsidR="003657F9">
        <w:t xml:space="preserve">prior to signing </w:t>
      </w:r>
      <w:r w:rsidR="00550C07">
        <w:t xml:space="preserve">and </w:t>
      </w:r>
      <w:r>
        <w:t xml:space="preserve">reported </w:t>
      </w:r>
      <w:r w:rsidR="00550C07">
        <w:t xml:space="preserve">to the Minister </w:t>
      </w:r>
      <w:r>
        <w:t>under the Foreign Relations (State and Territories) Act</w:t>
      </w:r>
      <w:r w:rsidR="00FB6565">
        <w:t xml:space="preserve"> 2020</w:t>
      </w:r>
      <w:r>
        <w:t>.</w:t>
      </w:r>
      <w:r w:rsidR="003657F9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9CF" w14:textId="77777777" w:rsidR="00842963" w:rsidRDefault="0084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9A70" w14:textId="77777777" w:rsidR="00842963" w:rsidRDefault="00842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FC0D" w14:textId="77777777" w:rsidR="00842963" w:rsidRDefault="00842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22C"/>
    <w:multiLevelType w:val="hybridMultilevel"/>
    <w:tmpl w:val="19506D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6C00"/>
    <w:multiLevelType w:val="hybridMultilevel"/>
    <w:tmpl w:val="ACD885B0"/>
    <w:lvl w:ilvl="0" w:tplc="1A8E2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82057">
    <w:abstractNumId w:val="0"/>
  </w:num>
  <w:num w:numId="2" w16cid:durableId="68382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0C"/>
    <w:rsid w:val="0004791F"/>
    <w:rsid w:val="000F0A78"/>
    <w:rsid w:val="000F3AEF"/>
    <w:rsid w:val="001125DE"/>
    <w:rsid w:val="00153F32"/>
    <w:rsid w:val="00166A8E"/>
    <w:rsid w:val="001E274A"/>
    <w:rsid w:val="00207F84"/>
    <w:rsid w:val="002606E1"/>
    <w:rsid w:val="00284862"/>
    <w:rsid w:val="00296699"/>
    <w:rsid w:val="002B27C3"/>
    <w:rsid w:val="002D2FA1"/>
    <w:rsid w:val="003139DF"/>
    <w:rsid w:val="003229A3"/>
    <w:rsid w:val="00325C4D"/>
    <w:rsid w:val="0034202A"/>
    <w:rsid w:val="0035084B"/>
    <w:rsid w:val="003657F9"/>
    <w:rsid w:val="00385839"/>
    <w:rsid w:val="00406712"/>
    <w:rsid w:val="00432F83"/>
    <w:rsid w:val="00447702"/>
    <w:rsid w:val="00476355"/>
    <w:rsid w:val="004D3580"/>
    <w:rsid w:val="004E3471"/>
    <w:rsid w:val="00550C07"/>
    <w:rsid w:val="005B3C2B"/>
    <w:rsid w:val="005D2788"/>
    <w:rsid w:val="005D72F7"/>
    <w:rsid w:val="00635134"/>
    <w:rsid w:val="006836D4"/>
    <w:rsid w:val="006B3362"/>
    <w:rsid w:val="006C6176"/>
    <w:rsid w:val="00705C32"/>
    <w:rsid w:val="00737AB6"/>
    <w:rsid w:val="007633C8"/>
    <w:rsid w:val="00787DAA"/>
    <w:rsid w:val="007A4B6A"/>
    <w:rsid w:val="007F14DD"/>
    <w:rsid w:val="007F48E6"/>
    <w:rsid w:val="008139EE"/>
    <w:rsid w:val="00816EE0"/>
    <w:rsid w:val="00842963"/>
    <w:rsid w:val="008658B4"/>
    <w:rsid w:val="00886BF1"/>
    <w:rsid w:val="009318F3"/>
    <w:rsid w:val="00931D96"/>
    <w:rsid w:val="0093780C"/>
    <w:rsid w:val="00962092"/>
    <w:rsid w:val="00971E0E"/>
    <w:rsid w:val="0098726C"/>
    <w:rsid w:val="009F1E8F"/>
    <w:rsid w:val="00A04349"/>
    <w:rsid w:val="00A94245"/>
    <w:rsid w:val="00A94668"/>
    <w:rsid w:val="00B03215"/>
    <w:rsid w:val="00B32E70"/>
    <w:rsid w:val="00B34F54"/>
    <w:rsid w:val="00B35603"/>
    <w:rsid w:val="00B70767"/>
    <w:rsid w:val="00B83BA6"/>
    <w:rsid w:val="00BE5E2B"/>
    <w:rsid w:val="00C119FD"/>
    <w:rsid w:val="00C458ED"/>
    <w:rsid w:val="00C86972"/>
    <w:rsid w:val="00C937D9"/>
    <w:rsid w:val="00CE746A"/>
    <w:rsid w:val="00CF1C11"/>
    <w:rsid w:val="00CF5B5C"/>
    <w:rsid w:val="00D048AA"/>
    <w:rsid w:val="00D56965"/>
    <w:rsid w:val="00D640CE"/>
    <w:rsid w:val="00D942EC"/>
    <w:rsid w:val="00DA3978"/>
    <w:rsid w:val="00DD3692"/>
    <w:rsid w:val="00DE24FB"/>
    <w:rsid w:val="00DF063D"/>
    <w:rsid w:val="00E15A49"/>
    <w:rsid w:val="00E346B5"/>
    <w:rsid w:val="00E349A6"/>
    <w:rsid w:val="00EF22BC"/>
    <w:rsid w:val="00F01B00"/>
    <w:rsid w:val="00F874C0"/>
    <w:rsid w:val="00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2DF90"/>
  <w15:chartTrackingRefBased/>
  <w15:docId w15:val="{2697B1B4-684D-487A-82D1-2312D0DC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4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4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06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78"/>
  </w:style>
  <w:style w:type="paragraph" w:styleId="Footer">
    <w:name w:val="footer"/>
    <w:basedOn w:val="Normal"/>
    <w:link w:val="FooterChar"/>
    <w:uiPriority w:val="99"/>
    <w:unhideWhenUsed/>
    <w:rsid w:val="00DA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78"/>
  </w:style>
  <w:style w:type="character" w:styleId="CommentReference">
    <w:name w:val="annotation reference"/>
    <w:basedOn w:val="DefaultParagraphFont"/>
    <w:uiPriority w:val="99"/>
    <w:semiHidden/>
    <w:unhideWhenUsed/>
    <w:rsid w:val="00E15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4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8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8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8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3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ne.edu.au/document/view-current.php?id=130&amp;version=5" TargetMode="External"/><Relationship Id="rId18" Type="http://schemas.openxmlformats.org/officeDocument/2006/relationships/hyperlink" Target="https://www.dfat.gov.au/international-relations/security/sanctions/sanctions-regim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foreignrelations@une.edu.au" TargetMode="External"/><Relationship Id="rId17" Type="http://schemas.openxmlformats.org/officeDocument/2006/relationships/hyperlink" Target="https://www.ag.gov.au/integrity/australian-government-register-lobbyist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.gov.au/integrity/foreign-influence-transparency-schem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une.edu.au/document/view-current.php?id=1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defence.gov.au/business-industry/export/controls/export-controls/defence-strategic-goods-lis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oreignrelations@une.edu.a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d7604-0aad-49c8-9c90-8783616435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09DC1778AE647AFB7FF0C2A6D152E" ma:contentTypeVersion="16" ma:contentTypeDescription="Create a new document." ma:contentTypeScope="" ma:versionID="604f18dec1aae5a86614b758bb5cf998">
  <xsd:schema xmlns:xsd="http://www.w3.org/2001/XMLSchema" xmlns:xs="http://www.w3.org/2001/XMLSchema" xmlns:p="http://schemas.microsoft.com/office/2006/metadata/properties" xmlns:ns3="87fd7604-0aad-49c8-9c90-87836164354d" xmlns:ns4="95eb391a-0758-4471-970b-2779cbdce1a3" targetNamespace="http://schemas.microsoft.com/office/2006/metadata/properties" ma:root="true" ma:fieldsID="250b2f8a756c7eb08882273f7370e4bd" ns3:_="" ns4:_="">
    <xsd:import namespace="87fd7604-0aad-49c8-9c90-87836164354d"/>
    <xsd:import namespace="95eb391a-0758-4471-970b-2779cbdce1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7604-0aad-49c8-9c90-878361643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91a-0758-4471-970b-2779cbdce1a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DA56D7-DB6B-481A-A819-C224355CB73D}">
  <ds:schemaRefs>
    <ds:schemaRef ds:uri="http://schemas.microsoft.com/office/2006/metadata/properties"/>
    <ds:schemaRef ds:uri="http://schemas.microsoft.com/office/infopath/2007/PartnerControls"/>
    <ds:schemaRef ds:uri="87fd7604-0aad-49c8-9c90-87836164354d"/>
  </ds:schemaRefs>
</ds:datastoreItem>
</file>

<file path=customXml/itemProps2.xml><?xml version="1.0" encoding="utf-8"?>
<ds:datastoreItem xmlns:ds="http://schemas.openxmlformats.org/officeDocument/2006/customXml" ds:itemID="{02A86CF6-B032-462E-A1FC-8958CEE11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BCB7D-2865-471B-93A2-23D04E96D3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D3F4D-BE88-43FC-9F05-65BC0E4A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d7604-0aad-49c8-9c90-87836164354d"/>
    <ds:schemaRef ds:uri="95eb391a-0758-4471-970b-2779cbdce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15A499-46FB-4E86-B599-D33E234F30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Clayton</dc:creator>
  <cp:keywords/>
  <dc:description/>
  <cp:lastModifiedBy>Bonnie Mayes</cp:lastModifiedBy>
  <cp:revision>5</cp:revision>
  <dcterms:created xsi:type="dcterms:W3CDTF">2025-07-29T23:15:00Z</dcterms:created>
  <dcterms:modified xsi:type="dcterms:W3CDTF">2025-08-17T22:41:00Z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0x010100B9B09DC1778AE647AFB7FF0C2A6D152E</vt:lpwstr>
  </property>
</Properties>
</file>